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BFB0EC" w14:textId="77777777" w:rsidR="004F6F8E" w:rsidRPr="00F97E0A" w:rsidRDefault="004F6F8E">
      <w:pPr>
        <w:rPr>
          <w:rFonts w:ascii="Times New Roman" w:hAnsi="Times New Roman" w:cs="Times New Roman"/>
          <w:sz w:val="24"/>
          <w:szCs w:val="24"/>
        </w:rPr>
      </w:pPr>
    </w:p>
    <w:p w14:paraId="29F336DC" w14:textId="77777777" w:rsidR="00D67B36" w:rsidRPr="00F97E0A" w:rsidRDefault="00D67B36">
      <w:pPr>
        <w:rPr>
          <w:rFonts w:ascii="Times New Roman" w:hAnsi="Times New Roman" w:cs="Times New Roman"/>
          <w:sz w:val="24"/>
          <w:szCs w:val="24"/>
        </w:rPr>
      </w:pPr>
    </w:p>
    <w:p w14:paraId="728C69B0" w14:textId="77777777" w:rsidR="00D67B36" w:rsidRPr="00F97E0A" w:rsidRDefault="00D67B36">
      <w:pPr>
        <w:rPr>
          <w:rFonts w:ascii="Times New Roman" w:hAnsi="Times New Roman" w:cs="Times New Roman"/>
          <w:sz w:val="24"/>
          <w:szCs w:val="24"/>
        </w:rPr>
      </w:pPr>
    </w:p>
    <w:p w14:paraId="0FBF87FE" w14:textId="77777777" w:rsidR="00D67B36" w:rsidRPr="00F97E0A" w:rsidRDefault="00D67B36">
      <w:pPr>
        <w:rPr>
          <w:rFonts w:ascii="Times New Roman" w:hAnsi="Times New Roman" w:cs="Times New Roman"/>
          <w:sz w:val="24"/>
          <w:szCs w:val="24"/>
        </w:rPr>
      </w:pPr>
    </w:p>
    <w:p w14:paraId="41D0C2E9" w14:textId="77777777" w:rsidR="00D67B36" w:rsidRPr="00F97E0A" w:rsidRDefault="00D67B36">
      <w:pPr>
        <w:rPr>
          <w:rFonts w:ascii="Times New Roman" w:hAnsi="Times New Roman" w:cs="Times New Roman"/>
          <w:sz w:val="24"/>
          <w:szCs w:val="24"/>
        </w:rPr>
      </w:pPr>
    </w:p>
    <w:p w14:paraId="00D241DC" w14:textId="77777777" w:rsidR="00D67B36" w:rsidRPr="00F97E0A" w:rsidRDefault="00D67B36" w:rsidP="00D67B36">
      <w:pPr>
        <w:spacing w:line="480" w:lineRule="auto"/>
        <w:jc w:val="center"/>
        <w:rPr>
          <w:rFonts w:ascii="Times New Roman" w:hAnsi="Times New Roman" w:cs="Times New Roman"/>
          <w:sz w:val="24"/>
          <w:szCs w:val="24"/>
          <w:lang w:val="en-US"/>
        </w:rPr>
      </w:pPr>
    </w:p>
    <w:p w14:paraId="1D3546E7" w14:textId="77777777" w:rsidR="00D67B36" w:rsidRPr="00F97E0A" w:rsidRDefault="00D67B36" w:rsidP="00D67B36">
      <w:pPr>
        <w:spacing w:line="480" w:lineRule="auto"/>
        <w:jc w:val="center"/>
        <w:rPr>
          <w:rFonts w:ascii="Times New Roman" w:hAnsi="Times New Roman" w:cs="Times New Roman"/>
          <w:sz w:val="24"/>
          <w:szCs w:val="24"/>
          <w:lang w:val="en-US"/>
        </w:rPr>
      </w:pPr>
    </w:p>
    <w:p w14:paraId="1FEDC551" w14:textId="77777777" w:rsidR="00D67B36" w:rsidRPr="00F97E0A" w:rsidRDefault="00D67B36" w:rsidP="00D67B36">
      <w:pPr>
        <w:spacing w:line="480" w:lineRule="auto"/>
        <w:jc w:val="center"/>
        <w:rPr>
          <w:rFonts w:ascii="Times New Roman" w:hAnsi="Times New Roman" w:cs="Times New Roman"/>
          <w:sz w:val="24"/>
          <w:szCs w:val="24"/>
          <w:lang w:val="en-US"/>
        </w:rPr>
      </w:pPr>
    </w:p>
    <w:p w14:paraId="7FB778A5" w14:textId="77777777" w:rsidR="00D67B36" w:rsidRPr="00F97E0A" w:rsidRDefault="00D67B36" w:rsidP="00D67B36">
      <w:pPr>
        <w:spacing w:line="480" w:lineRule="auto"/>
        <w:jc w:val="center"/>
        <w:rPr>
          <w:rFonts w:ascii="Times New Roman" w:hAnsi="Times New Roman" w:cs="Times New Roman"/>
          <w:sz w:val="24"/>
          <w:szCs w:val="24"/>
          <w:lang w:val="en-US"/>
        </w:rPr>
      </w:pPr>
    </w:p>
    <w:p w14:paraId="3C9C4DB0" w14:textId="77777777" w:rsidR="00D67B36" w:rsidRPr="00F97E0A" w:rsidRDefault="00D67B36" w:rsidP="00D67B36">
      <w:pPr>
        <w:spacing w:line="480" w:lineRule="auto"/>
        <w:jc w:val="center"/>
        <w:rPr>
          <w:rFonts w:ascii="Times New Roman" w:hAnsi="Times New Roman" w:cs="Times New Roman"/>
          <w:sz w:val="24"/>
          <w:szCs w:val="24"/>
          <w:lang w:val="en-US"/>
        </w:rPr>
      </w:pPr>
    </w:p>
    <w:p w14:paraId="535D1ED8" w14:textId="77777777" w:rsidR="00D67B36" w:rsidRPr="00F97E0A" w:rsidRDefault="003B53A3" w:rsidP="00D67B3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Cage Analysis </w:t>
      </w:r>
      <w:r w:rsidR="00E3198A">
        <w:rPr>
          <w:rFonts w:ascii="Times New Roman" w:hAnsi="Times New Roman" w:cs="Times New Roman"/>
          <w:sz w:val="24"/>
          <w:szCs w:val="24"/>
          <w:lang w:val="en-US"/>
        </w:rPr>
        <w:t>between</w:t>
      </w:r>
      <w:r>
        <w:rPr>
          <w:rFonts w:ascii="Times New Roman" w:hAnsi="Times New Roman" w:cs="Times New Roman"/>
          <w:sz w:val="24"/>
          <w:szCs w:val="24"/>
          <w:lang w:val="en-US"/>
        </w:rPr>
        <w:t xml:space="preserve"> the USA</w:t>
      </w:r>
      <w:r w:rsidR="003E24BE" w:rsidRPr="00F97E0A">
        <w:rPr>
          <w:rFonts w:ascii="Times New Roman" w:hAnsi="Times New Roman" w:cs="Times New Roman"/>
          <w:sz w:val="24"/>
          <w:szCs w:val="24"/>
          <w:lang w:val="en-US"/>
        </w:rPr>
        <w:t xml:space="preserve">, Canada, and Japan </w:t>
      </w:r>
    </w:p>
    <w:p w14:paraId="3675305E" w14:textId="77777777" w:rsidR="00D67B36" w:rsidRPr="00F97E0A" w:rsidRDefault="003E24BE" w:rsidP="00D67B36">
      <w:pPr>
        <w:spacing w:line="480" w:lineRule="auto"/>
        <w:jc w:val="center"/>
        <w:rPr>
          <w:rFonts w:ascii="Times New Roman" w:hAnsi="Times New Roman" w:cs="Times New Roman"/>
          <w:sz w:val="24"/>
          <w:szCs w:val="24"/>
          <w:lang w:val="en-US"/>
        </w:rPr>
      </w:pPr>
      <w:r w:rsidRPr="00F97E0A">
        <w:rPr>
          <w:rFonts w:ascii="Times New Roman" w:hAnsi="Times New Roman" w:cs="Times New Roman"/>
          <w:sz w:val="24"/>
          <w:szCs w:val="24"/>
          <w:lang w:val="en-US"/>
        </w:rPr>
        <w:t>Name</w:t>
      </w:r>
    </w:p>
    <w:p w14:paraId="48CD4F34" w14:textId="77777777" w:rsidR="00D67B36" w:rsidRPr="00F97E0A" w:rsidRDefault="003E24BE" w:rsidP="00D67B36">
      <w:pPr>
        <w:spacing w:line="480" w:lineRule="auto"/>
        <w:jc w:val="center"/>
        <w:rPr>
          <w:rFonts w:ascii="Times New Roman" w:hAnsi="Times New Roman" w:cs="Times New Roman"/>
          <w:sz w:val="24"/>
          <w:szCs w:val="24"/>
        </w:rPr>
      </w:pPr>
      <w:r w:rsidRPr="00F97E0A">
        <w:rPr>
          <w:rFonts w:ascii="Times New Roman" w:hAnsi="Times New Roman" w:cs="Times New Roman"/>
          <w:sz w:val="24"/>
          <w:szCs w:val="24"/>
          <w:lang w:val="en-US"/>
        </w:rPr>
        <w:t>Institution</w:t>
      </w:r>
    </w:p>
    <w:p w14:paraId="07645B8E" w14:textId="77777777" w:rsidR="00D67B36" w:rsidRPr="00F97E0A" w:rsidRDefault="00D67B36">
      <w:pPr>
        <w:rPr>
          <w:rFonts w:ascii="Times New Roman" w:hAnsi="Times New Roman" w:cs="Times New Roman"/>
          <w:sz w:val="24"/>
          <w:szCs w:val="24"/>
        </w:rPr>
      </w:pPr>
    </w:p>
    <w:p w14:paraId="30190C03" w14:textId="77777777" w:rsidR="00D67B36" w:rsidRPr="00F97E0A" w:rsidRDefault="00D67B36">
      <w:pPr>
        <w:rPr>
          <w:rFonts w:ascii="Times New Roman" w:hAnsi="Times New Roman" w:cs="Times New Roman"/>
          <w:sz w:val="24"/>
          <w:szCs w:val="24"/>
        </w:rPr>
      </w:pPr>
    </w:p>
    <w:p w14:paraId="4BEE961F" w14:textId="77777777" w:rsidR="00D67B36" w:rsidRPr="00F97E0A" w:rsidRDefault="00D67B36">
      <w:pPr>
        <w:rPr>
          <w:rFonts w:ascii="Times New Roman" w:hAnsi="Times New Roman" w:cs="Times New Roman"/>
          <w:sz w:val="24"/>
          <w:szCs w:val="24"/>
        </w:rPr>
      </w:pPr>
    </w:p>
    <w:p w14:paraId="1B020499" w14:textId="77777777" w:rsidR="00D67B36" w:rsidRPr="00F97E0A" w:rsidRDefault="00D67B36">
      <w:pPr>
        <w:rPr>
          <w:rFonts w:ascii="Times New Roman" w:hAnsi="Times New Roman" w:cs="Times New Roman"/>
          <w:sz w:val="24"/>
          <w:szCs w:val="24"/>
        </w:rPr>
      </w:pPr>
    </w:p>
    <w:p w14:paraId="3777132F" w14:textId="77777777" w:rsidR="00D67B36" w:rsidRPr="00F97E0A" w:rsidRDefault="00D67B36">
      <w:pPr>
        <w:rPr>
          <w:rFonts w:ascii="Times New Roman" w:hAnsi="Times New Roman" w:cs="Times New Roman"/>
          <w:sz w:val="24"/>
          <w:szCs w:val="24"/>
        </w:rPr>
      </w:pPr>
    </w:p>
    <w:p w14:paraId="6E27D55A" w14:textId="77777777" w:rsidR="00D67B36" w:rsidRPr="00F97E0A" w:rsidRDefault="00D67B36">
      <w:pPr>
        <w:rPr>
          <w:rFonts w:ascii="Times New Roman" w:hAnsi="Times New Roman" w:cs="Times New Roman"/>
          <w:sz w:val="24"/>
          <w:szCs w:val="24"/>
        </w:rPr>
      </w:pPr>
    </w:p>
    <w:p w14:paraId="0930D163" w14:textId="77777777" w:rsidR="00D67B36" w:rsidRPr="00F97E0A" w:rsidRDefault="00D67B36">
      <w:pPr>
        <w:rPr>
          <w:rFonts w:ascii="Times New Roman" w:hAnsi="Times New Roman" w:cs="Times New Roman"/>
          <w:sz w:val="24"/>
          <w:szCs w:val="24"/>
        </w:rPr>
      </w:pPr>
    </w:p>
    <w:p w14:paraId="30DD87D3" w14:textId="77777777" w:rsidR="00D67B36" w:rsidRPr="00F97E0A" w:rsidRDefault="00D67B36">
      <w:pPr>
        <w:rPr>
          <w:rFonts w:ascii="Times New Roman" w:hAnsi="Times New Roman" w:cs="Times New Roman"/>
          <w:sz w:val="24"/>
          <w:szCs w:val="24"/>
        </w:rPr>
      </w:pPr>
    </w:p>
    <w:p w14:paraId="3DB080B8" w14:textId="77777777" w:rsidR="00D67B36" w:rsidRPr="00F97E0A" w:rsidRDefault="00D67B36">
      <w:pPr>
        <w:rPr>
          <w:rFonts w:ascii="Times New Roman" w:hAnsi="Times New Roman" w:cs="Times New Roman"/>
          <w:sz w:val="24"/>
          <w:szCs w:val="24"/>
        </w:rPr>
      </w:pPr>
    </w:p>
    <w:p w14:paraId="3746EF3B" w14:textId="77777777" w:rsidR="00D67B36" w:rsidRPr="00F97E0A" w:rsidRDefault="00D67B36">
      <w:pPr>
        <w:rPr>
          <w:rFonts w:ascii="Times New Roman" w:hAnsi="Times New Roman" w:cs="Times New Roman"/>
          <w:sz w:val="24"/>
          <w:szCs w:val="24"/>
        </w:rPr>
      </w:pPr>
    </w:p>
    <w:p w14:paraId="375482DA" w14:textId="77777777" w:rsidR="00D67B36" w:rsidRPr="00F97E0A" w:rsidRDefault="00D67B36">
      <w:pPr>
        <w:rPr>
          <w:rFonts w:ascii="Times New Roman" w:hAnsi="Times New Roman" w:cs="Times New Roman"/>
          <w:sz w:val="24"/>
          <w:szCs w:val="24"/>
        </w:rPr>
      </w:pPr>
    </w:p>
    <w:p w14:paraId="402CA58F" w14:textId="77777777" w:rsidR="00D67B36" w:rsidRPr="00F97E0A" w:rsidRDefault="00D67B36">
      <w:pPr>
        <w:rPr>
          <w:rFonts w:ascii="Times New Roman" w:hAnsi="Times New Roman" w:cs="Times New Roman"/>
          <w:sz w:val="24"/>
          <w:szCs w:val="24"/>
        </w:rPr>
      </w:pPr>
    </w:p>
    <w:p w14:paraId="0BD839EA" w14:textId="77777777" w:rsidR="00D67B36" w:rsidRPr="00F97E0A" w:rsidRDefault="00D67B36">
      <w:pPr>
        <w:rPr>
          <w:rFonts w:ascii="Times New Roman" w:hAnsi="Times New Roman" w:cs="Times New Roman"/>
          <w:sz w:val="24"/>
          <w:szCs w:val="24"/>
        </w:rPr>
      </w:pPr>
    </w:p>
    <w:p w14:paraId="01328D1E" w14:textId="77777777" w:rsidR="00A81963" w:rsidRPr="00F97E0A" w:rsidRDefault="003E24BE" w:rsidP="00A81963">
      <w:pPr>
        <w:rPr>
          <w:rFonts w:ascii="Times New Roman" w:hAnsi="Times New Roman" w:cs="Times New Roman"/>
          <w:sz w:val="24"/>
          <w:szCs w:val="24"/>
          <w:lang w:val="en-US"/>
        </w:rPr>
      </w:pPr>
      <w:r w:rsidRPr="00F97E0A">
        <w:rPr>
          <w:rFonts w:ascii="Times New Roman" w:hAnsi="Times New Roman" w:cs="Times New Roman"/>
          <w:b/>
          <w:sz w:val="24"/>
          <w:szCs w:val="24"/>
          <w:lang w:val="en-US"/>
        </w:rPr>
        <w:lastRenderedPageBreak/>
        <w:t>CAGE Analysis</w:t>
      </w:r>
    </w:p>
    <w:tbl>
      <w:tblPr>
        <w:tblW w:w="7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0"/>
        <w:gridCol w:w="3035"/>
        <w:gridCol w:w="3060"/>
      </w:tblGrid>
      <w:tr w:rsidR="00E27B6B" w14:paraId="414007CC" w14:textId="77777777" w:rsidTr="00A81963">
        <w:trPr>
          <w:trHeight w:val="300"/>
        </w:trPr>
        <w:tc>
          <w:tcPr>
            <w:tcW w:w="1460" w:type="dxa"/>
            <w:tcBorders>
              <w:top w:val="single" w:sz="4" w:space="0" w:color="auto"/>
              <w:left w:val="single" w:sz="4" w:space="0" w:color="auto"/>
              <w:bottom w:val="single" w:sz="4" w:space="0" w:color="auto"/>
              <w:right w:val="single" w:sz="4" w:space="0" w:color="auto"/>
            </w:tcBorders>
            <w:noWrap/>
            <w:vAlign w:val="bottom"/>
            <w:hideMark/>
          </w:tcPr>
          <w:p w14:paraId="0B5C79D7" w14:textId="77777777" w:rsidR="00A81963" w:rsidRPr="00F97E0A" w:rsidRDefault="003E24BE" w:rsidP="00A81963">
            <w:pPr>
              <w:rPr>
                <w:rFonts w:ascii="Times New Roman" w:hAnsi="Times New Roman" w:cs="Times New Roman"/>
                <w:b/>
                <w:bCs/>
                <w:sz w:val="24"/>
                <w:szCs w:val="24"/>
                <w:lang w:val="en-US"/>
              </w:rPr>
            </w:pPr>
            <w:r w:rsidRPr="00F97E0A">
              <w:rPr>
                <w:rFonts w:ascii="Times New Roman" w:hAnsi="Times New Roman" w:cs="Times New Roman"/>
                <w:b/>
                <w:bCs/>
                <w:sz w:val="24"/>
                <w:szCs w:val="24"/>
                <w:lang w:val="en-US"/>
              </w:rPr>
              <w:t>CAGE Analysis</w:t>
            </w:r>
          </w:p>
        </w:tc>
        <w:tc>
          <w:tcPr>
            <w:tcW w:w="3035" w:type="dxa"/>
            <w:tcBorders>
              <w:top w:val="single" w:sz="4" w:space="0" w:color="auto"/>
              <w:left w:val="single" w:sz="4" w:space="0" w:color="auto"/>
              <w:bottom w:val="single" w:sz="4" w:space="0" w:color="auto"/>
              <w:right w:val="single" w:sz="4" w:space="0" w:color="auto"/>
            </w:tcBorders>
            <w:vAlign w:val="bottom"/>
            <w:hideMark/>
          </w:tcPr>
          <w:p w14:paraId="75BADA96" w14:textId="77777777" w:rsidR="00A81963" w:rsidRPr="00F97E0A" w:rsidRDefault="003E24BE" w:rsidP="00A81963">
            <w:pPr>
              <w:rPr>
                <w:rFonts w:ascii="Times New Roman" w:hAnsi="Times New Roman" w:cs="Times New Roman"/>
                <w:b/>
                <w:bCs/>
                <w:sz w:val="24"/>
                <w:szCs w:val="24"/>
                <w:lang w:val="en-US"/>
              </w:rPr>
            </w:pPr>
            <w:r w:rsidRPr="00F97E0A">
              <w:rPr>
                <w:rFonts w:ascii="Times New Roman" w:hAnsi="Times New Roman" w:cs="Times New Roman"/>
                <w:b/>
                <w:bCs/>
                <w:sz w:val="24"/>
                <w:szCs w:val="24"/>
                <w:lang w:val="en-US"/>
              </w:rPr>
              <w:t>Canada and the US</w:t>
            </w:r>
            <w:r w:rsidR="003B53A3">
              <w:rPr>
                <w:rFonts w:ascii="Times New Roman" w:hAnsi="Times New Roman" w:cs="Times New Roman"/>
                <w:b/>
                <w:bCs/>
                <w:sz w:val="24"/>
                <w:szCs w:val="24"/>
                <w:lang w:val="en-US"/>
              </w:rPr>
              <w:t>A</w:t>
            </w:r>
          </w:p>
        </w:tc>
        <w:tc>
          <w:tcPr>
            <w:tcW w:w="3060" w:type="dxa"/>
            <w:tcBorders>
              <w:top w:val="single" w:sz="4" w:space="0" w:color="auto"/>
              <w:left w:val="single" w:sz="4" w:space="0" w:color="auto"/>
              <w:bottom w:val="single" w:sz="4" w:space="0" w:color="auto"/>
              <w:right w:val="single" w:sz="4" w:space="0" w:color="auto"/>
            </w:tcBorders>
            <w:noWrap/>
            <w:vAlign w:val="bottom"/>
            <w:hideMark/>
          </w:tcPr>
          <w:p w14:paraId="1C609BA7" w14:textId="77777777" w:rsidR="00A81963" w:rsidRPr="00F97E0A" w:rsidRDefault="003E24BE" w:rsidP="00A81963">
            <w:pPr>
              <w:rPr>
                <w:rFonts w:ascii="Times New Roman" w:hAnsi="Times New Roman" w:cs="Times New Roman"/>
                <w:b/>
                <w:bCs/>
                <w:sz w:val="24"/>
                <w:szCs w:val="24"/>
                <w:lang w:val="en-US"/>
              </w:rPr>
            </w:pPr>
            <w:r w:rsidRPr="00F97E0A">
              <w:rPr>
                <w:rFonts w:ascii="Times New Roman" w:hAnsi="Times New Roman" w:cs="Times New Roman"/>
                <w:b/>
                <w:bCs/>
                <w:sz w:val="24"/>
                <w:szCs w:val="24"/>
                <w:lang w:val="en-US"/>
              </w:rPr>
              <w:t>US</w:t>
            </w:r>
            <w:r w:rsidR="003B53A3">
              <w:rPr>
                <w:rFonts w:ascii="Times New Roman" w:hAnsi="Times New Roman" w:cs="Times New Roman"/>
                <w:b/>
                <w:bCs/>
                <w:sz w:val="24"/>
                <w:szCs w:val="24"/>
                <w:lang w:val="en-US"/>
              </w:rPr>
              <w:t>A</w:t>
            </w:r>
            <w:r w:rsidRPr="00F97E0A">
              <w:rPr>
                <w:rFonts w:ascii="Times New Roman" w:hAnsi="Times New Roman" w:cs="Times New Roman"/>
                <w:b/>
                <w:bCs/>
                <w:sz w:val="24"/>
                <w:szCs w:val="24"/>
                <w:lang w:val="en-US"/>
              </w:rPr>
              <w:t xml:space="preserve"> and Japan</w:t>
            </w:r>
          </w:p>
        </w:tc>
      </w:tr>
      <w:tr w:rsidR="00E27B6B" w14:paraId="611A8443" w14:textId="77777777" w:rsidTr="00A81963">
        <w:trPr>
          <w:trHeight w:val="300"/>
        </w:trPr>
        <w:tc>
          <w:tcPr>
            <w:tcW w:w="1460" w:type="dxa"/>
            <w:tcBorders>
              <w:top w:val="single" w:sz="4" w:space="0" w:color="auto"/>
              <w:left w:val="single" w:sz="4" w:space="0" w:color="auto"/>
              <w:bottom w:val="single" w:sz="4" w:space="0" w:color="auto"/>
              <w:right w:val="single" w:sz="4" w:space="0" w:color="auto"/>
            </w:tcBorders>
            <w:noWrap/>
            <w:vAlign w:val="bottom"/>
            <w:hideMark/>
          </w:tcPr>
          <w:p w14:paraId="5077E471" w14:textId="77777777" w:rsidR="00A81963" w:rsidRPr="00F97E0A" w:rsidRDefault="003E24BE" w:rsidP="00A81963">
            <w:pPr>
              <w:rPr>
                <w:rFonts w:ascii="Times New Roman" w:hAnsi="Times New Roman" w:cs="Times New Roman"/>
                <w:b/>
                <w:bCs/>
                <w:sz w:val="24"/>
                <w:szCs w:val="24"/>
                <w:lang w:val="en-US"/>
              </w:rPr>
            </w:pPr>
            <w:r w:rsidRPr="00F97E0A">
              <w:rPr>
                <w:rFonts w:ascii="Times New Roman" w:hAnsi="Times New Roman" w:cs="Times New Roman"/>
                <w:b/>
                <w:bCs/>
                <w:sz w:val="24"/>
                <w:szCs w:val="24"/>
                <w:lang w:val="en-US"/>
              </w:rPr>
              <w:t>Cultural</w:t>
            </w:r>
          </w:p>
        </w:tc>
        <w:tc>
          <w:tcPr>
            <w:tcW w:w="3035" w:type="dxa"/>
            <w:tcBorders>
              <w:top w:val="single" w:sz="4" w:space="0" w:color="auto"/>
              <w:left w:val="single" w:sz="4" w:space="0" w:color="auto"/>
              <w:bottom w:val="single" w:sz="4" w:space="0" w:color="auto"/>
              <w:right w:val="single" w:sz="4" w:space="0" w:color="auto"/>
            </w:tcBorders>
            <w:vAlign w:val="bottom"/>
            <w:hideMark/>
          </w:tcPr>
          <w:p w14:paraId="228399E5" w14:textId="77777777" w:rsidR="00A81963" w:rsidRPr="00F97E0A" w:rsidRDefault="003E24BE" w:rsidP="00A81963">
            <w:pPr>
              <w:rPr>
                <w:rFonts w:ascii="Times New Roman" w:hAnsi="Times New Roman" w:cs="Times New Roman"/>
                <w:sz w:val="24"/>
                <w:szCs w:val="24"/>
                <w:lang w:val="en-US"/>
              </w:rPr>
            </w:pPr>
            <w:r w:rsidRPr="00F97E0A">
              <w:rPr>
                <w:rFonts w:ascii="Times New Roman" w:hAnsi="Times New Roman" w:cs="Times New Roman"/>
                <w:sz w:val="24"/>
                <w:szCs w:val="24"/>
                <w:lang w:val="en-US"/>
              </w:rPr>
              <w:t> </w:t>
            </w:r>
          </w:p>
        </w:tc>
        <w:tc>
          <w:tcPr>
            <w:tcW w:w="3060" w:type="dxa"/>
            <w:tcBorders>
              <w:top w:val="single" w:sz="4" w:space="0" w:color="auto"/>
              <w:left w:val="single" w:sz="4" w:space="0" w:color="auto"/>
              <w:bottom w:val="single" w:sz="4" w:space="0" w:color="auto"/>
              <w:right w:val="single" w:sz="4" w:space="0" w:color="auto"/>
            </w:tcBorders>
            <w:noWrap/>
            <w:vAlign w:val="bottom"/>
            <w:hideMark/>
          </w:tcPr>
          <w:p w14:paraId="2DB3ADAD" w14:textId="77777777" w:rsidR="00A81963" w:rsidRPr="00F97E0A" w:rsidRDefault="003E24BE" w:rsidP="00A81963">
            <w:pPr>
              <w:rPr>
                <w:rFonts w:ascii="Times New Roman" w:hAnsi="Times New Roman" w:cs="Times New Roman"/>
                <w:sz w:val="24"/>
                <w:szCs w:val="24"/>
                <w:lang w:val="en-US"/>
              </w:rPr>
            </w:pPr>
            <w:r w:rsidRPr="00F97E0A">
              <w:rPr>
                <w:rFonts w:ascii="Times New Roman" w:hAnsi="Times New Roman" w:cs="Times New Roman"/>
                <w:sz w:val="24"/>
                <w:szCs w:val="24"/>
                <w:lang w:val="en-US"/>
              </w:rPr>
              <w:t> </w:t>
            </w:r>
          </w:p>
        </w:tc>
      </w:tr>
      <w:tr w:rsidR="00E27B6B" w14:paraId="715C9455" w14:textId="77777777" w:rsidTr="00A81963">
        <w:trPr>
          <w:trHeight w:val="300"/>
        </w:trPr>
        <w:tc>
          <w:tcPr>
            <w:tcW w:w="1460" w:type="dxa"/>
            <w:tcBorders>
              <w:top w:val="single" w:sz="4" w:space="0" w:color="auto"/>
              <w:left w:val="single" w:sz="4" w:space="0" w:color="auto"/>
              <w:bottom w:val="single" w:sz="4" w:space="0" w:color="auto"/>
              <w:right w:val="single" w:sz="4" w:space="0" w:color="auto"/>
            </w:tcBorders>
            <w:noWrap/>
            <w:vAlign w:val="bottom"/>
            <w:hideMark/>
          </w:tcPr>
          <w:p w14:paraId="5150E3F1" w14:textId="77777777" w:rsidR="00A81963" w:rsidRPr="00F97E0A" w:rsidRDefault="003E24BE" w:rsidP="00A81963">
            <w:pPr>
              <w:rPr>
                <w:rFonts w:ascii="Times New Roman" w:hAnsi="Times New Roman" w:cs="Times New Roman"/>
                <w:sz w:val="24"/>
                <w:szCs w:val="24"/>
                <w:lang w:val="en-US"/>
              </w:rPr>
            </w:pPr>
            <w:r w:rsidRPr="00F97E0A">
              <w:rPr>
                <w:rFonts w:ascii="Times New Roman" w:hAnsi="Times New Roman" w:cs="Times New Roman"/>
                <w:sz w:val="24"/>
                <w:szCs w:val="24"/>
                <w:lang w:val="en-US"/>
              </w:rPr>
              <w:t>Language</w:t>
            </w:r>
          </w:p>
        </w:tc>
        <w:tc>
          <w:tcPr>
            <w:tcW w:w="3035" w:type="dxa"/>
            <w:tcBorders>
              <w:top w:val="single" w:sz="4" w:space="0" w:color="auto"/>
              <w:left w:val="single" w:sz="4" w:space="0" w:color="auto"/>
              <w:bottom w:val="single" w:sz="4" w:space="0" w:color="auto"/>
              <w:right w:val="single" w:sz="4" w:space="0" w:color="auto"/>
            </w:tcBorders>
            <w:vAlign w:val="bottom"/>
            <w:hideMark/>
          </w:tcPr>
          <w:p w14:paraId="27457A15" w14:textId="77777777" w:rsidR="00A81963" w:rsidRPr="00F97E0A" w:rsidRDefault="003B53A3" w:rsidP="00A81963">
            <w:pPr>
              <w:rPr>
                <w:rFonts w:ascii="Times New Roman" w:hAnsi="Times New Roman" w:cs="Times New Roman"/>
                <w:sz w:val="24"/>
                <w:szCs w:val="24"/>
                <w:lang w:val="en-US"/>
              </w:rPr>
            </w:pPr>
            <w:r>
              <w:rPr>
                <w:rFonts w:ascii="Times New Roman" w:hAnsi="Times New Roman" w:cs="Times New Roman"/>
                <w:sz w:val="24"/>
                <w:szCs w:val="24"/>
                <w:lang w:val="en-US"/>
              </w:rPr>
              <w:t>Uses the same language</w:t>
            </w:r>
            <w:r w:rsidR="00D23703">
              <w:rPr>
                <w:rFonts w:ascii="Times New Roman" w:hAnsi="Times New Roman" w:cs="Times New Roman"/>
                <w:sz w:val="24"/>
                <w:szCs w:val="24"/>
                <w:lang w:val="en-US"/>
              </w:rPr>
              <w:t xml:space="preserve"> </w:t>
            </w:r>
            <w:r w:rsidR="003E24BE" w:rsidRPr="00F97E0A">
              <w:rPr>
                <w:rFonts w:ascii="Times New Roman" w:hAnsi="Times New Roman" w:cs="Times New Roman"/>
                <w:sz w:val="24"/>
                <w:szCs w:val="24"/>
                <w:lang w:val="en-US"/>
              </w:rPr>
              <w:t xml:space="preserve"> (English)  </w:t>
            </w:r>
          </w:p>
        </w:tc>
        <w:tc>
          <w:tcPr>
            <w:tcW w:w="3060" w:type="dxa"/>
            <w:tcBorders>
              <w:top w:val="single" w:sz="4" w:space="0" w:color="auto"/>
              <w:left w:val="single" w:sz="4" w:space="0" w:color="auto"/>
              <w:bottom w:val="single" w:sz="4" w:space="0" w:color="auto"/>
              <w:right w:val="single" w:sz="4" w:space="0" w:color="auto"/>
            </w:tcBorders>
            <w:noWrap/>
            <w:vAlign w:val="bottom"/>
            <w:hideMark/>
          </w:tcPr>
          <w:p w14:paraId="2F692FD4" w14:textId="77777777" w:rsidR="00A81963" w:rsidRPr="00F97E0A" w:rsidRDefault="003B53A3" w:rsidP="007274A2">
            <w:pPr>
              <w:rPr>
                <w:rFonts w:ascii="Times New Roman" w:hAnsi="Times New Roman" w:cs="Times New Roman"/>
                <w:sz w:val="24"/>
                <w:szCs w:val="24"/>
                <w:lang w:val="en-US"/>
              </w:rPr>
            </w:pPr>
            <w:r>
              <w:rPr>
                <w:rFonts w:ascii="Times New Roman" w:hAnsi="Times New Roman" w:cs="Times New Roman"/>
                <w:sz w:val="24"/>
                <w:szCs w:val="24"/>
                <w:lang w:val="en-US"/>
              </w:rPr>
              <w:t xml:space="preserve">Uses Japanese </w:t>
            </w:r>
          </w:p>
        </w:tc>
      </w:tr>
      <w:tr w:rsidR="00E27B6B" w14:paraId="75E5281B" w14:textId="77777777" w:rsidTr="00A81963">
        <w:trPr>
          <w:trHeight w:val="300"/>
        </w:trPr>
        <w:tc>
          <w:tcPr>
            <w:tcW w:w="1460" w:type="dxa"/>
            <w:tcBorders>
              <w:top w:val="single" w:sz="4" w:space="0" w:color="auto"/>
              <w:left w:val="single" w:sz="4" w:space="0" w:color="auto"/>
              <w:bottom w:val="single" w:sz="4" w:space="0" w:color="auto"/>
              <w:right w:val="single" w:sz="4" w:space="0" w:color="auto"/>
            </w:tcBorders>
            <w:noWrap/>
            <w:vAlign w:val="bottom"/>
            <w:hideMark/>
          </w:tcPr>
          <w:p w14:paraId="07B36330" w14:textId="77777777" w:rsidR="00A81963" w:rsidRPr="00F97E0A" w:rsidRDefault="003E24BE" w:rsidP="00A81963">
            <w:pPr>
              <w:rPr>
                <w:rFonts w:ascii="Times New Roman" w:hAnsi="Times New Roman" w:cs="Times New Roman"/>
                <w:sz w:val="24"/>
                <w:szCs w:val="24"/>
                <w:lang w:val="en-US"/>
              </w:rPr>
            </w:pPr>
            <w:r w:rsidRPr="00F97E0A">
              <w:rPr>
                <w:rFonts w:ascii="Times New Roman" w:hAnsi="Times New Roman" w:cs="Times New Roman"/>
                <w:sz w:val="24"/>
                <w:szCs w:val="24"/>
                <w:lang w:val="en-US"/>
              </w:rPr>
              <w:t>Religion</w:t>
            </w:r>
          </w:p>
        </w:tc>
        <w:tc>
          <w:tcPr>
            <w:tcW w:w="3035" w:type="dxa"/>
            <w:tcBorders>
              <w:top w:val="single" w:sz="4" w:space="0" w:color="auto"/>
              <w:left w:val="single" w:sz="4" w:space="0" w:color="auto"/>
              <w:bottom w:val="single" w:sz="4" w:space="0" w:color="auto"/>
              <w:right w:val="single" w:sz="4" w:space="0" w:color="auto"/>
            </w:tcBorders>
            <w:vAlign w:val="bottom"/>
            <w:hideMark/>
          </w:tcPr>
          <w:p w14:paraId="07F0E7E8" w14:textId="77777777" w:rsidR="00A81963" w:rsidRPr="00F97E0A" w:rsidRDefault="007274A2" w:rsidP="00A81963">
            <w:pPr>
              <w:rPr>
                <w:rFonts w:ascii="Times New Roman" w:hAnsi="Times New Roman" w:cs="Times New Roman"/>
                <w:sz w:val="24"/>
                <w:szCs w:val="24"/>
                <w:lang w:val="en-US"/>
              </w:rPr>
            </w:pPr>
            <w:r>
              <w:rPr>
                <w:rFonts w:ascii="Times New Roman" w:hAnsi="Times New Roman" w:cs="Times New Roman"/>
                <w:sz w:val="24"/>
                <w:szCs w:val="24"/>
                <w:lang w:val="en-US"/>
              </w:rPr>
              <w:t>Common</w:t>
            </w:r>
            <w:r w:rsidR="00D23703">
              <w:rPr>
                <w:rFonts w:ascii="Times New Roman" w:hAnsi="Times New Roman" w:cs="Times New Roman"/>
                <w:sz w:val="24"/>
                <w:szCs w:val="24"/>
                <w:lang w:val="en-US"/>
              </w:rPr>
              <w:t xml:space="preserve">  (</w:t>
            </w:r>
            <w:r w:rsidR="003E24BE" w:rsidRPr="00F97E0A">
              <w:rPr>
                <w:rFonts w:ascii="Times New Roman" w:hAnsi="Times New Roman" w:cs="Times New Roman"/>
                <w:sz w:val="24"/>
                <w:szCs w:val="24"/>
                <w:lang w:val="en-US"/>
              </w:rPr>
              <w:t xml:space="preserve"> Christianity)</w:t>
            </w:r>
          </w:p>
        </w:tc>
        <w:tc>
          <w:tcPr>
            <w:tcW w:w="3060" w:type="dxa"/>
            <w:tcBorders>
              <w:top w:val="single" w:sz="4" w:space="0" w:color="auto"/>
              <w:left w:val="single" w:sz="4" w:space="0" w:color="auto"/>
              <w:bottom w:val="single" w:sz="4" w:space="0" w:color="auto"/>
              <w:right w:val="single" w:sz="4" w:space="0" w:color="auto"/>
            </w:tcBorders>
            <w:noWrap/>
            <w:vAlign w:val="bottom"/>
            <w:hideMark/>
          </w:tcPr>
          <w:p w14:paraId="3FFD5CFD" w14:textId="77777777" w:rsidR="00A81963" w:rsidRPr="00F97E0A" w:rsidRDefault="00D23703" w:rsidP="00A81963">
            <w:pPr>
              <w:rPr>
                <w:rFonts w:ascii="Times New Roman" w:hAnsi="Times New Roman" w:cs="Times New Roman"/>
                <w:sz w:val="24"/>
                <w:szCs w:val="24"/>
                <w:lang w:val="en-US"/>
              </w:rPr>
            </w:pPr>
            <w:r>
              <w:rPr>
                <w:rFonts w:ascii="Times New Roman" w:hAnsi="Times New Roman" w:cs="Times New Roman"/>
                <w:sz w:val="24"/>
                <w:szCs w:val="24"/>
                <w:lang w:val="en-US"/>
              </w:rPr>
              <w:t xml:space="preserve">No common Religions </w:t>
            </w:r>
            <w:r w:rsidR="003E24BE" w:rsidRPr="00F97E0A">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sidR="003E24BE" w:rsidRPr="00F97E0A">
              <w:rPr>
                <w:rFonts w:ascii="Times New Roman" w:hAnsi="Times New Roman" w:cs="Times New Roman"/>
                <w:sz w:val="24"/>
                <w:szCs w:val="24"/>
                <w:lang w:val="en-US"/>
              </w:rPr>
              <w:t>Buddhism)</w:t>
            </w:r>
          </w:p>
        </w:tc>
      </w:tr>
      <w:tr w:rsidR="00E27B6B" w14:paraId="4A939AAE" w14:textId="77777777" w:rsidTr="00A81963">
        <w:trPr>
          <w:trHeight w:val="300"/>
        </w:trPr>
        <w:tc>
          <w:tcPr>
            <w:tcW w:w="1460" w:type="dxa"/>
            <w:tcBorders>
              <w:top w:val="single" w:sz="4" w:space="0" w:color="auto"/>
              <w:left w:val="single" w:sz="4" w:space="0" w:color="auto"/>
              <w:bottom w:val="single" w:sz="4" w:space="0" w:color="auto"/>
              <w:right w:val="single" w:sz="4" w:space="0" w:color="auto"/>
            </w:tcBorders>
            <w:vAlign w:val="bottom"/>
            <w:hideMark/>
          </w:tcPr>
          <w:p w14:paraId="7340779C" w14:textId="77777777" w:rsidR="00A81963" w:rsidRPr="00F97E0A" w:rsidRDefault="003E24BE" w:rsidP="00A81963">
            <w:pPr>
              <w:rPr>
                <w:rFonts w:ascii="Times New Roman" w:hAnsi="Times New Roman" w:cs="Times New Roman"/>
                <w:sz w:val="24"/>
                <w:szCs w:val="24"/>
                <w:lang w:val="en-US"/>
              </w:rPr>
            </w:pPr>
            <w:r w:rsidRPr="00F97E0A">
              <w:rPr>
                <w:rFonts w:ascii="Times New Roman" w:hAnsi="Times New Roman" w:cs="Times New Roman"/>
                <w:sz w:val="24"/>
                <w:szCs w:val="24"/>
                <w:lang w:val="en-US"/>
              </w:rPr>
              <w:t>Ethnicity</w:t>
            </w:r>
          </w:p>
        </w:tc>
        <w:tc>
          <w:tcPr>
            <w:tcW w:w="3035" w:type="dxa"/>
            <w:tcBorders>
              <w:top w:val="single" w:sz="4" w:space="0" w:color="auto"/>
              <w:left w:val="single" w:sz="4" w:space="0" w:color="auto"/>
              <w:bottom w:val="single" w:sz="4" w:space="0" w:color="auto"/>
              <w:right w:val="single" w:sz="4" w:space="0" w:color="auto"/>
            </w:tcBorders>
            <w:vAlign w:val="bottom"/>
            <w:hideMark/>
          </w:tcPr>
          <w:p w14:paraId="0B3999C8" w14:textId="77777777" w:rsidR="00A81963" w:rsidRPr="00F97E0A" w:rsidRDefault="007274A2" w:rsidP="00A81963">
            <w:pPr>
              <w:rPr>
                <w:rFonts w:ascii="Times New Roman" w:hAnsi="Times New Roman" w:cs="Times New Roman"/>
                <w:sz w:val="24"/>
                <w:szCs w:val="24"/>
                <w:lang w:val="en-US"/>
              </w:rPr>
            </w:pPr>
            <w:r>
              <w:rPr>
                <w:rFonts w:ascii="Times New Roman" w:hAnsi="Times New Roman" w:cs="Times New Roman"/>
                <w:sz w:val="24"/>
                <w:szCs w:val="24"/>
                <w:lang w:val="en-US"/>
              </w:rPr>
              <w:t xml:space="preserve">Different </w:t>
            </w:r>
            <w:r w:rsidR="00E015E0">
              <w:rPr>
                <w:rFonts w:ascii="Times New Roman" w:hAnsi="Times New Roman" w:cs="Times New Roman"/>
                <w:sz w:val="24"/>
                <w:szCs w:val="24"/>
                <w:lang w:val="en-US"/>
              </w:rPr>
              <w:t>ethnicity</w:t>
            </w:r>
          </w:p>
        </w:tc>
        <w:tc>
          <w:tcPr>
            <w:tcW w:w="3060" w:type="dxa"/>
            <w:tcBorders>
              <w:top w:val="single" w:sz="4" w:space="0" w:color="auto"/>
              <w:left w:val="single" w:sz="4" w:space="0" w:color="auto"/>
              <w:bottom w:val="single" w:sz="4" w:space="0" w:color="auto"/>
              <w:right w:val="single" w:sz="4" w:space="0" w:color="auto"/>
            </w:tcBorders>
            <w:noWrap/>
            <w:vAlign w:val="bottom"/>
            <w:hideMark/>
          </w:tcPr>
          <w:p w14:paraId="3BCD35BE" w14:textId="77777777" w:rsidR="00A81963" w:rsidRPr="00F97E0A" w:rsidRDefault="003E24BE" w:rsidP="00A81963">
            <w:pPr>
              <w:rPr>
                <w:rFonts w:ascii="Times New Roman" w:hAnsi="Times New Roman" w:cs="Times New Roman"/>
                <w:sz w:val="24"/>
                <w:szCs w:val="24"/>
                <w:lang w:val="en-US"/>
              </w:rPr>
            </w:pPr>
            <w:r w:rsidRPr="00F97E0A">
              <w:rPr>
                <w:rFonts w:ascii="Times New Roman" w:hAnsi="Times New Roman" w:cs="Times New Roman"/>
                <w:sz w:val="24"/>
                <w:szCs w:val="24"/>
                <w:lang w:val="en-US"/>
              </w:rPr>
              <w:t>No</w:t>
            </w:r>
            <w:r w:rsidR="00D23703">
              <w:rPr>
                <w:rFonts w:ascii="Times New Roman" w:hAnsi="Times New Roman" w:cs="Times New Roman"/>
                <w:sz w:val="24"/>
                <w:szCs w:val="24"/>
                <w:lang w:val="en-US"/>
              </w:rPr>
              <w:t>t common</w:t>
            </w:r>
          </w:p>
        </w:tc>
      </w:tr>
    </w:tbl>
    <w:p w14:paraId="1BA1EB31" w14:textId="77777777" w:rsidR="00A81963" w:rsidRPr="00F97E0A" w:rsidRDefault="00A81963" w:rsidP="00A81963">
      <w:pPr>
        <w:rPr>
          <w:rFonts w:ascii="Times New Roman" w:hAnsi="Times New Roman" w:cs="Times New Roman"/>
          <w:sz w:val="24"/>
          <w:szCs w:val="24"/>
          <w:lang w:val="en-US"/>
        </w:rPr>
      </w:pPr>
    </w:p>
    <w:tbl>
      <w:tblPr>
        <w:tblW w:w="65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0"/>
        <w:gridCol w:w="2235"/>
        <w:gridCol w:w="2016"/>
      </w:tblGrid>
      <w:tr w:rsidR="00E27B6B" w14:paraId="2221ED3E" w14:textId="77777777" w:rsidTr="00A81963">
        <w:trPr>
          <w:trHeight w:val="300"/>
        </w:trPr>
        <w:tc>
          <w:tcPr>
            <w:tcW w:w="2260" w:type="dxa"/>
            <w:tcBorders>
              <w:top w:val="single" w:sz="4" w:space="0" w:color="auto"/>
              <w:left w:val="single" w:sz="4" w:space="0" w:color="auto"/>
              <w:bottom w:val="single" w:sz="4" w:space="0" w:color="auto"/>
              <w:right w:val="single" w:sz="4" w:space="0" w:color="auto"/>
            </w:tcBorders>
            <w:noWrap/>
            <w:vAlign w:val="bottom"/>
            <w:hideMark/>
          </w:tcPr>
          <w:p w14:paraId="2DC87272" w14:textId="77777777" w:rsidR="00A81963" w:rsidRPr="00F97E0A" w:rsidRDefault="003E24BE" w:rsidP="00A81963">
            <w:pPr>
              <w:rPr>
                <w:rFonts w:ascii="Times New Roman" w:hAnsi="Times New Roman" w:cs="Times New Roman"/>
                <w:b/>
                <w:bCs/>
                <w:sz w:val="24"/>
                <w:szCs w:val="24"/>
                <w:lang w:val="en-US"/>
              </w:rPr>
            </w:pPr>
            <w:r w:rsidRPr="00F97E0A">
              <w:rPr>
                <w:rFonts w:ascii="Times New Roman" w:hAnsi="Times New Roman" w:cs="Times New Roman"/>
                <w:b/>
                <w:bCs/>
                <w:sz w:val="24"/>
                <w:szCs w:val="24"/>
                <w:lang w:val="en-US"/>
              </w:rPr>
              <w:t>Administrative</w:t>
            </w:r>
          </w:p>
        </w:tc>
        <w:tc>
          <w:tcPr>
            <w:tcW w:w="2235" w:type="dxa"/>
            <w:tcBorders>
              <w:top w:val="single" w:sz="4" w:space="0" w:color="auto"/>
              <w:left w:val="single" w:sz="4" w:space="0" w:color="auto"/>
              <w:bottom w:val="single" w:sz="4" w:space="0" w:color="auto"/>
              <w:right w:val="single" w:sz="4" w:space="0" w:color="auto"/>
            </w:tcBorders>
            <w:vAlign w:val="bottom"/>
            <w:hideMark/>
          </w:tcPr>
          <w:p w14:paraId="7DDB495D" w14:textId="77777777" w:rsidR="00A81963" w:rsidRPr="00F97E0A" w:rsidRDefault="003E24BE" w:rsidP="00A81963">
            <w:pPr>
              <w:rPr>
                <w:rFonts w:ascii="Times New Roman" w:hAnsi="Times New Roman" w:cs="Times New Roman"/>
                <w:b/>
                <w:bCs/>
                <w:sz w:val="24"/>
                <w:szCs w:val="24"/>
                <w:lang w:val="en-US"/>
              </w:rPr>
            </w:pPr>
            <w:r w:rsidRPr="00F97E0A">
              <w:rPr>
                <w:rFonts w:ascii="Times New Roman" w:hAnsi="Times New Roman" w:cs="Times New Roman"/>
                <w:b/>
                <w:bCs/>
                <w:sz w:val="24"/>
                <w:szCs w:val="24"/>
                <w:lang w:val="en-US"/>
              </w:rPr>
              <w:t>Canada and the US</w:t>
            </w:r>
            <w:r w:rsidR="003B53A3">
              <w:rPr>
                <w:rFonts w:ascii="Times New Roman" w:hAnsi="Times New Roman" w:cs="Times New Roman"/>
                <w:b/>
                <w:bCs/>
                <w:sz w:val="24"/>
                <w:szCs w:val="24"/>
                <w:lang w:val="en-US"/>
              </w:rPr>
              <w:t>A</w:t>
            </w:r>
          </w:p>
        </w:tc>
        <w:tc>
          <w:tcPr>
            <w:tcW w:w="2016" w:type="dxa"/>
            <w:tcBorders>
              <w:top w:val="single" w:sz="4" w:space="0" w:color="auto"/>
              <w:left w:val="single" w:sz="4" w:space="0" w:color="auto"/>
              <w:bottom w:val="single" w:sz="4" w:space="0" w:color="auto"/>
              <w:right w:val="single" w:sz="4" w:space="0" w:color="auto"/>
            </w:tcBorders>
            <w:noWrap/>
            <w:vAlign w:val="bottom"/>
            <w:hideMark/>
          </w:tcPr>
          <w:p w14:paraId="609A7FB3" w14:textId="77777777" w:rsidR="00A81963" w:rsidRPr="00F97E0A" w:rsidRDefault="003E24BE" w:rsidP="00A81963">
            <w:pPr>
              <w:rPr>
                <w:rFonts w:ascii="Times New Roman" w:hAnsi="Times New Roman" w:cs="Times New Roman"/>
                <w:b/>
                <w:bCs/>
                <w:sz w:val="24"/>
                <w:szCs w:val="24"/>
                <w:lang w:val="en-US"/>
              </w:rPr>
            </w:pPr>
            <w:r w:rsidRPr="00F97E0A">
              <w:rPr>
                <w:rFonts w:ascii="Times New Roman" w:hAnsi="Times New Roman" w:cs="Times New Roman"/>
                <w:b/>
                <w:bCs/>
                <w:sz w:val="24"/>
                <w:szCs w:val="24"/>
                <w:lang w:val="en-US"/>
              </w:rPr>
              <w:t>US</w:t>
            </w:r>
            <w:r w:rsidR="003B53A3">
              <w:rPr>
                <w:rFonts w:ascii="Times New Roman" w:hAnsi="Times New Roman" w:cs="Times New Roman"/>
                <w:b/>
                <w:bCs/>
                <w:sz w:val="24"/>
                <w:szCs w:val="24"/>
                <w:lang w:val="en-US"/>
              </w:rPr>
              <w:t>A</w:t>
            </w:r>
            <w:r w:rsidRPr="00F97E0A">
              <w:rPr>
                <w:rFonts w:ascii="Times New Roman" w:hAnsi="Times New Roman" w:cs="Times New Roman"/>
                <w:b/>
                <w:bCs/>
                <w:sz w:val="24"/>
                <w:szCs w:val="24"/>
                <w:lang w:val="en-US"/>
              </w:rPr>
              <w:t xml:space="preserve"> and Japan</w:t>
            </w:r>
          </w:p>
        </w:tc>
      </w:tr>
      <w:tr w:rsidR="00E27B6B" w14:paraId="799B1D95" w14:textId="77777777" w:rsidTr="00A81963">
        <w:trPr>
          <w:trHeight w:val="300"/>
        </w:trPr>
        <w:tc>
          <w:tcPr>
            <w:tcW w:w="2260" w:type="dxa"/>
            <w:tcBorders>
              <w:top w:val="single" w:sz="4" w:space="0" w:color="auto"/>
              <w:left w:val="single" w:sz="4" w:space="0" w:color="auto"/>
              <w:bottom w:val="single" w:sz="4" w:space="0" w:color="auto"/>
              <w:right w:val="single" w:sz="4" w:space="0" w:color="auto"/>
            </w:tcBorders>
            <w:noWrap/>
            <w:vAlign w:val="bottom"/>
            <w:hideMark/>
          </w:tcPr>
          <w:p w14:paraId="0A9716A1" w14:textId="77777777" w:rsidR="00A81963" w:rsidRPr="00F97E0A" w:rsidRDefault="003E24BE" w:rsidP="00A81963">
            <w:pPr>
              <w:rPr>
                <w:rFonts w:ascii="Times New Roman" w:hAnsi="Times New Roman" w:cs="Times New Roman"/>
                <w:sz w:val="24"/>
                <w:szCs w:val="24"/>
                <w:lang w:val="en-US"/>
              </w:rPr>
            </w:pPr>
            <w:r w:rsidRPr="00F97E0A">
              <w:rPr>
                <w:rFonts w:ascii="Times New Roman" w:hAnsi="Times New Roman" w:cs="Times New Roman"/>
                <w:sz w:val="24"/>
                <w:szCs w:val="24"/>
                <w:lang w:val="en-US"/>
              </w:rPr>
              <w:t>Colonial ties</w:t>
            </w:r>
          </w:p>
        </w:tc>
        <w:tc>
          <w:tcPr>
            <w:tcW w:w="2235" w:type="dxa"/>
            <w:tcBorders>
              <w:top w:val="single" w:sz="4" w:space="0" w:color="auto"/>
              <w:left w:val="single" w:sz="4" w:space="0" w:color="auto"/>
              <w:bottom w:val="single" w:sz="4" w:space="0" w:color="auto"/>
              <w:right w:val="single" w:sz="4" w:space="0" w:color="auto"/>
            </w:tcBorders>
            <w:vAlign w:val="bottom"/>
            <w:hideMark/>
          </w:tcPr>
          <w:p w14:paraId="614BCD51" w14:textId="77777777" w:rsidR="00A81963" w:rsidRPr="00F97E0A" w:rsidRDefault="003B53A3" w:rsidP="00A81963">
            <w:pPr>
              <w:rPr>
                <w:rFonts w:ascii="Times New Roman" w:hAnsi="Times New Roman" w:cs="Times New Roman"/>
                <w:sz w:val="24"/>
                <w:szCs w:val="24"/>
                <w:lang w:val="en-US"/>
              </w:rPr>
            </w:pPr>
            <w:r>
              <w:rPr>
                <w:rFonts w:ascii="Times New Roman" w:hAnsi="Times New Roman" w:cs="Times New Roman"/>
                <w:sz w:val="24"/>
                <w:szCs w:val="24"/>
                <w:lang w:val="en-US"/>
              </w:rPr>
              <w:t xml:space="preserve">Common </w:t>
            </w:r>
          </w:p>
        </w:tc>
        <w:tc>
          <w:tcPr>
            <w:tcW w:w="2016" w:type="dxa"/>
            <w:tcBorders>
              <w:top w:val="single" w:sz="4" w:space="0" w:color="auto"/>
              <w:left w:val="single" w:sz="4" w:space="0" w:color="auto"/>
              <w:bottom w:val="single" w:sz="4" w:space="0" w:color="auto"/>
              <w:right w:val="single" w:sz="4" w:space="0" w:color="auto"/>
            </w:tcBorders>
            <w:noWrap/>
            <w:vAlign w:val="bottom"/>
            <w:hideMark/>
          </w:tcPr>
          <w:p w14:paraId="34108A6C" w14:textId="77777777" w:rsidR="00A81963" w:rsidRPr="00F97E0A" w:rsidRDefault="00D23703" w:rsidP="00A81963">
            <w:pPr>
              <w:rPr>
                <w:rFonts w:ascii="Times New Roman" w:hAnsi="Times New Roman" w:cs="Times New Roman"/>
                <w:sz w:val="24"/>
                <w:szCs w:val="24"/>
                <w:lang w:val="en-US"/>
              </w:rPr>
            </w:pPr>
            <w:r>
              <w:rPr>
                <w:rFonts w:ascii="Times New Roman" w:hAnsi="Times New Roman" w:cs="Times New Roman"/>
                <w:sz w:val="24"/>
                <w:szCs w:val="24"/>
                <w:lang w:val="en-US"/>
              </w:rPr>
              <w:t>No common ties</w:t>
            </w:r>
          </w:p>
        </w:tc>
      </w:tr>
      <w:tr w:rsidR="00E27B6B" w14:paraId="3DAC8392" w14:textId="77777777" w:rsidTr="00A81963">
        <w:trPr>
          <w:trHeight w:val="300"/>
        </w:trPr>
        <w:tc>
          <w:tcPr>
            <w:tcW w:w="2260" w:type="dxa"/>
            <w:tcBorders>
              <w:top w:val="single" w:sz="4" w:space="0" w:color="auto"/>
              <w:left w:val="single" w:sz="4" w:space="0" w:color="auto"/>
              <w:bottom w:val="single" w:sz="4" w:space="0" w:color="auto"/>
              <w:right w:val="single" w:sz="4" w:space="0" w:color="auto"/>
            </w:tcBorders>
            <w:noWrap/>
            <w:vAlign w:val="bottom"/>
            <w:hideMark/>
          </w:tcPr>
          <w:p w14:paraId="4ECAE0DA" w14:textId="77777777" w:rsidR="00A81963" w:rsidRPr="00F97E0A" w:rsidRDefault="003E24BE" w:rsidP="00A81963">
            <w:pPr>
              <w:rPr>
                <w:rFonts w:ascii="Times New Roman" w:hAnsi="Times New Roman" w:cs="Times New Roman"/>
                <w:sz w:val="24"/>
                <w:szCs w:val="24"/>
                <w:lang w:val="en-US"/>
              </w:rPr>
            </w:pPr>
            <w:r w:rsidRPr="00F97E0A">
              <w:rPr>
                <w:rFonts w:ascii="Times New Roman" w:hAnsi="Times New Roman" w:cs="Times New Roman"/>
                <w:sz w:val="24"/>
                <w:szCs w:val="24"/>
                <w:lang w:val="en-US"/>
              </w:rPr>
              <w:t>Legal Origin</w:t>
            </w:r>
          </w:p>
        </w:tc>
        <w:tc>
          <w:tcPr>
            <w:tcW w:w="2235" w:type="dxa"/>
            <w:tcBorders>
              <w:top w:val="single" w:sz="4" w:space="0" w:color="auto"/>
              <w:left w:val="single" w:sz="4" w:space="0" w:color="auto"/>
              <w:bottom w:val="single" w:sz="4" w:space="0" w:color="auto"/>
              <w:right w:val="single" w:sz="4" w:space="0" w:color="auto"/>
            </w:tcBorders>
            <w:vAlign w:val="bottom"/>
            <w:hideMark/>
          </w:tcPr>
          <w:p w14:paraId="5820F19F" w14:textId="77777777" w:rsidR="00A81963" w:rsidRPr="00F97E0A" w:rsidRDefault="003B53A3" w:rsidP="00A81963">
            <w:pPr>
              <w:rPr>
                <w:rFonts w:ascii="Times New Roman" w:hAnsi="Times New Roman" w:cs="Times New Roman"/>
                <w:sz w:val="24"/>
                <w:szCs w:val="24"/>
                <w:lang w:val="en-US"/>
              </w:rPr>
            </w:pPr>
            <w:r>
              <w:rPr>
                <w:rFonts w:ascii="Times New Roman" w:hAnsi="Times New Roman" w:cs="Times New Roman"/>
                <w:sz w:val="24"/>
                <w:szCs w:val="24"/>
                <w:lang w:val="en-US"/>
              </w:rPr>
              <w:t>Have the same law origin</w:t>
            </w:r>
          </w:p>
        </w:tc>
        <w:tc>
          <w:tcPr>
            <w:tcW w:w="2016" w:type="dxa"/>
            <w:tcBorders>
              <w:top w:val="single" w:sz="4" w:space="0" w:color="auto"/>
              <w:left w:val="single" w:sz="4" w:space="0" w:color="auto"/>
              <w:bottom w:val="single" w:sz="4" w:space="0" w:color="auto"/>
              <w:right w:val="single" w:sz="4" w:space="0" w:color="auto"/>
            </w:tcBorders>
            <w:noWrap/>
            <w:vAlign w:val="bottom"/>
            <w:hideMark/>
          </w:tcPr>
          <w:p w14:paraId="02E24638" w14:textId="77777777" w:rsidR="00A81963" w:rsidRPr="00F97E0A" w:rsidRDefault="003E24BE" w:rsidP="00A81963">
            <w:pPr>
              <w:rPr>
                <w:rFonts w:ascii="Times New Roman" w:hAnsi="Times New Roman" w:cs="Times New Roman"/>
                <w:sz w:val="24"/>
                <w:szCs w:val="24"/>
                <w:lang w:val="en-US"/>
              </w:rPr>
            </w:pPr>
            <w:r w:rsidRPr="00F97E0A">
              <w:rPr>
                <w:rFonts w:ascii="Times New Roman" w:hAnsi="Times New Roman" w:cs="Times New Roman"/>
                <w:sz w:val="24"/>
                <w:szCs w:val="24"/>
                <w:lang w:val="en-US"/>
              </w:rPr>
              <w:t>No</w:t>
            </w:r>
            <w:r w:rsidR="00D23703">
              <w:rPr>
                <w:rFonts w:ascii="Times New Roman" w:hAnsi="Times New Roman" w:cs="Times New Roman"/>
                <w:sz w:val="24"/>
                <w:szCs w:val="24"/>
                <w:lang w:val="en-US"/>
              </w:rPr>
              <w:t>t</w:t>
            </w:r>
            <w:r w:rsidR="003B53A3">
              <w:rPr>
                <w:rFonts w:ascii="Times New Roman" w:hAnsi="Times New Roman" w:cs="Times New Roman"/>
                <w:sz w:val="24"/>
                <w:szCs w:val="24"/>
                <w:lang w:val="en-US"/>
              </w:rPr>
              <w:t xml:space="preserve"> the same</w:t>
            </w:r>
          </w:p>
        </w:tc>
      </w:tr>
    </w:tbl>
    <w:p w14:paraId="1E405ED8" w14:textId="77777777" w:rsidR="00A81963" w:rsidRPr="00F97E0A" w:rsidRDefault="00A81963" w:rsidP="00A81963">
      <w:pPr>
        <w:rPr>
          <w:rFonts w:ascii="Times New Roman" w:hAnsi="Times New Roman" w:cs="Times New Roman"/>
          <w:sz w:val="24"/>
          <w:szCs w:val="24"/>
          <w:lang w:val="en-US"/>
        </w:rPr>
      </w:pPr>
    </w:p>
    <w:tbl>
      <w:tblPr>
        <w:tblW w:w="9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2"/>
        <w:gridCol w:w="1843"/>
        <w:gridCol w:w="2566"/>
        <w:gridCol w:w="2622"/>
      </w:tblGrid>
      <w:tr w:rsidR="00E27B6B" w14:paraId="42F47B67" w14:textId="77777777" w:rsidTr="00A81963">
        <w:trPr>
          <w:trHeight w:val="295"/>
        </w:trPr>
        <w:tc>
          <w:tcPr>
            <w:tcW w:w="2072" w:type="dxa"/>
            <w:tcBorders>
              <w:top w:val="single" w:sz="4" w:space="0" w:color="auto"/>
              <w:left w:val="single" w:sz="4" w:space="0" w:color="auto"/>
              <w:bottom w:val="single" w:sz="4" w:space="0" w:color="auto"/>
              <w:right w:val="single" w:sz="4" w:space="0" w:color="auto"/>
            </w:tcBorders>
            <w:noWrap/>
            <w:vAlign w:val="bottom"/>
            <w:hideMark/>
          </w:tcPr>
          <w:p w14:paraId="2683570B" w14:textId="77777777" w:rsidR="00A81963" w:rsidRPr="00F97E0A" w:rsidRDefault="003E24BE" w:rsidP="00A81963">
            <w:pPr>
              <w:rPr>
                <w:rFonts w:ascii="Times New Roman" w:hAnsi="Times New Roman" w:cs="Times New Roman"/>
                <w:b/>
                <w:bCs/>
                <w:sz w:val="24"/>
                <w:szCs w:val="24"/>
                <w:lang w:val="en-US"/>
              </w:rPr>
            </w:pPr>
            <w:r w:rsidRPr="00F97E0A">
              <w:rPr>
                <w:rFonts w:ascii="Times New Roman" w:hAnsi="Times New Roman" w:cs="Times New Roman"/>
                <w:b/>
                <w:bCs/>
                <w:sz w:val="24"/>
                <w:szCs w:val="24"/>
                <w:lang w:val="en-US"/>
              </w:rPr>
              <w:t>Geographic</w:t>
            </w:r>
          </w:p>
        </w:tc>
        <w:tc>
          <w:tcPr>
            <w:tcW w:w="1787" w:type="dxa"/>
            <w:tcBorders>
              <w:top w:val="single" w:sz="4" w:space="0" w:color="auto"/>
              <w:left w:val="single" w:sz="4" w:space="0" w:color="auto"/>
              <w:bottom w:val="single" w:sz="4" w:space="0" w:color="auto"/>
              <w:right w:val="single" w:sz="4" w:space="0" w:color="auto"/>
            </w:tcBorders>
            <w:noWrap/>
            <w:vAlign w:val="bottom"/>
            <w:hideMark/>
          </w:tcPr>
          <w:p w14:paraId="17AEFAEB" w14:textId="77777777" w:rsidR="00A81963" w:rsidRPr="00F97E0A" w:rsidRDefault="00A81963" w:rsidP="00A81963">
            <w:pPr>
              <w:rPr>
                <w:rFonts w:ascii="Times New Roman" w:hAnsi="Times New Roman" w:cs="Times New Roman"/>
                <w:b/>
                <w:bCs/>
                <w:sz w:val="24"/>
                <w:szCs w:val="24"/>
                <w:lang w:val="en-US"/>
              </w:rPr>
            </w:pPr>
          </w:p>
        </w:tc>
        <w:tc>
          <w:tcPr>
            <w:tcW w:w="2622" w:type="dxa"/>
            <w:tcBorders>
              <w:top w:val="single" w:sz="4" w:space="0" w:color="auto"/>
              <w:left w:val="single" w:sz="4" w:space="0" w:color="auto"/>
              <w:bottom w:val="single" w:sz="4" w:space="0" w:color="auto"/>
              <w:right w:val="single" w:sz="4" w:space="0" w:color="auto"/>
            </w:tcBorders>
            <w:vAlign w:val="bottom"/>
            <w:hideMark/>
          </w:tcPr>
          <w:p w14:paraId="2EDCCC82" w14:textId="77777777" w:rsidR="00A81963" w:rsidRPr="00F97E0A" w:rsidRDefault="003E24BE" w:rsidP="00A81963">
            <w:pPr>
              <w:rPr>
                <w:rFonts w:ascii="Times New Roman" w:hAnsi="Times New Roman" w:cs="Times New Roman"/>
                <w:b/>
                <w:bCs/>
                <w:sz w:val="24"/>
                <w:szCs w:val="24"/>
                <w:lang w:val="en-US"/>
              </w:rPr>
            </w:pPr>
            <w:r w:rsidRPr="00F97E0A">
              <w:rPr>
                <w:rFonts w:ascii="Times New Roman" w:hAnsi="Times New Roman" w:cs="Times New Roman"/>
                <w:b/>
                <w:bCs/>
                <w:sz w:val="24"/>
                <w:szCs w:val="24"/>
                <w:lang w:val="en-US"/>
              </w:rPr>
              <w:t>Canada and the US</w:t>
            </w:r>
            <w:r w:rsidR="003B53A3">
              <w:rPr>
                <w:rFonts w:ascii="Times New Roman" w:hAnsi="Times New Roman" w:cs="Times New Roman"/>
                <w:b/>
                <w:bCs/>
                <w:sz w:val="24"/>
                <w:szCs w:val="24"/>
                <w:lang w:val="en-US"/>
              </w:rPr>
              <w:t>A</w:t>
            </w:r>
          </w:p>
        </w:tc>
        <w:tc>
          <w:tcPr>
            <w:tcW w:w="2622" w:type="dxa"/>
            <w:tcBorders>
              <w:top w:val="single" w:sz="4" w:space="0" w:color="auto"/>
              <w:left w:val="single" w:sz="4" w:space="0" w:color="auto"/>
              <w:bottom w:val="single" w:sz="4" w:space="0" w:color="auto"/>
              <w:right w:val="single" w:sz="4" w:space="0" w:color="auto"/>
            </w:tcBorders>
            <w:noWrap/>
            <w:vAlign w:val="bottom"/>
            <w:hideMark/>
          </w:tcPr>
          <w:p w14:paraId="679E6779" w14:textId="77777777" w:rsidR="00A81963" w:rsidRPr="00F97E0A" w:rsidRDefault="003E24BE" w:rsidP="00A81963">
            <w:pPr>
              <w:rPr>
                <w:rFonts w:ascii="Times New Roman" w:hAnsi="Times New Roman" w:cs="Times New Roman"/>
                <w:b/>
                <w:bCs/>
                <w:sz w:val="24"/>
                <w:szCs w:val="24"/>
                <w:lang w:val="en-US"/>
              </w:rPr>
            </w:pPr>
            <w:r w:rsidRPr="00F97E0A">
              <w:rPr>
                <w:rFonts w:ascii="Times New Roman" w:hAnsi="Times New Roman" w:cs="Times New Roman"/>
                <w:b/>
                <w:bCs/>
                <w:sz w:val="24"/>
                <w:szCs w:val="24"/>
                <w:lang w:val="en-US"/>
              </w:rPr>
              <w:t>Japan and the US</w:t>
            </w:r>
            <w:r w:rsidR="003B53A3">
              <w:rPr>
                <w:rFonts w:ascii="Times New Roman" w:hAnsi="Times New Roman" w:cs="Times New Roman"/>
                <w:b/>
                <w:bCs/>
                <w:sz w:val="24"/>
                <w:szCs w:val="24"/>
                <w:lang w:val="en-US"/>
              </w:rPr>
              <w:t>A</w:t>
            </w:r>
          </w:p>
        </w:tc>
      </w:tr>
      <w:tr w:rsidR="00E27B6B" w14:paraId="45A1AF02" w14:textId="77777777" w:rsidTr="00A81963">
        <w:trPr>
          <w:trHeight w:val="325"/>
        </w:trPr>
        <w:tc>
          <w:tcPr>
            <w:tcW w:w="2072" w:type="dxa"/>
            <w:tcBorders>
              <w:top w:val="single" w:sz="4" w:space="0" w:color="auto"/>
              <w:left w:val="single" w:sz="4" w:space="0" w:color="auto"/>
              <w:bottom w:val="single" w:sz="4" w:space="0" w:color="auto"/>
              <w:right w:val="single" w:sz="4" w:space="0" w:color="auto"/>
            </w:tcBorders>
            <w:noWrap/>
            <w:vAlign w:val="bottom"/>
            <w:hideMark/>
          </w:tcPr>
          <w:p w14:paraId="382EEE38" w14:textId="77777777" w:rsidR="00A81963" w:rsidRPr="00F97E0A" w:rsidRDefault="007274A2" w:rsidP="00A81963">
            <w:pPr>
              <w:rPr>
                <w:rFonts w:ascii="Times New Roman" w:hAnsi="Times New Roman" w:cs="Times New Roman"/>
                <w:sz w:val="24"/>
                <w:szCs w:val="24"/>
                <w:lang w:val="en-US"/>
              </w:rPr>
            </w:pPr>
            <w:r>
              <w:rPr>
                <w:rFonts w:ascii="Times New Roman" w:hAnsi="Times New Roman" w:cs="Times New Roman"/>
                <w:sz w:val="24"/>
                <w:szCs w:val="24"/>
                <w:lang w:val="en-US"/>
              </w:rPr>
              <w:t>B</w:t>
            </w:r>
            <w:r w:rsidR="003E24BE" w:rsidRPr="00F97E0A">
              <w:rPr>
                <w:rFonts w:ascii="Times New Roman" w:hAnsi="Times New Roman" w:cs="Times New Roman"/>
                <w:sz w:val="24"/>
                <w:szCs w:val="24"/>
                <w:lang w:val="en-US"/>
              </w:rPr>
              <w:t>order</w:t>
            </w:r>
          </w:p>
        </w:tc>
        <w:tc>
          <w:tcPr>
            <w:tcW w:w="1787" w:type="dxa"/>
            <w:tcBorders>
              <w:top w:val="single" w:sz="4" w:space="0" w:color="auto"/>
              <w:left w:val="single" w:sz="4" w:space="0" w:color="auto"/>
              <w:bottom w:val="single" w:sz="4" w:space="0" w:color="auto"/>
              <w:right w:val="single" w:sz="4" w:space="0" w:color="auto"/>
            </w:tcBorders>
            <w:noWrap/>
            <w:vAlign w:val="bottom"/>
            <w:hideMark/>
          </w:tcPr>
          <w:p w14:paraId="7B759EFA" w14:textId="77777777" w:rsidR="00A81963" w:rsidRPr="00F97E0A" w:rsidRDefault="00A81963" w:rsidP="00A81963">
            <w:pPr>
              <w:rPr>
                <w:rFonts w:ascii="Times New Roman" w:hAnsi="Times New Roman" w:cs="Times New Roman"/>
                <w:sz w:val="24"/>
                <w:szCs w:val="24"/>
                <w:lang w:val="en-US"/>
              </w:rPr>
            </w:pPr>
          </w:p>
        </w:tc>
        <w:tc>
          <w:tcPr>
            <w:tcW w:w="2622" w:type="dxa"/>
            <w:tcBorders>
              <w:top w:val="single" w:sz="4" w:space="0" w:color="auto"/>
              <w:left w:val="single" w:sz="4" w:space="0" w:color="auto"/>
              <w:bottom w:val="single" w:sz="4" w:space="0" w:color="auto"/>
              <w:right w:val="single" w:sz="4" w:space="0" w:color="auto"/>
            </w:tcBorders>
            <w:vAlign w:val="bottom"/>
            <w:hideMark/>
          </w:tcPr>
          <w:p w14:paraId="6A60C558" w14:textId="77777777" w:rsidR="00A81963" w:rsidRPr="00F97E0A" w:rsidRDefault="007274A2" w:rsidP="00A81963">
            <w:pPr>
              <w:rPr>
                <w:rFonts w:ascii="Times New Roman" w:hAnsi="Times New Roman" w:cs="Times New Roman"/>
                <w:sz w:val="24"/>
                <w:szCs w:val="24"/>
                <w:lang w:val="en-US"/>
              </w:rPr>
            </w:pPr>
            <w:r>
              <w:rPr>
                <w:rFonts w:ascii="Times New Roman" w:hAnsi="Times New Roman" w:cs="Times New Roman"/>
                <w:sz w:val="24"/>
                <w:szCs w:val="24"/>
                <w:lang w:val="en-US"/>
              </w:rPr>
              <w:t>There is border sharing</w:t>
            </w:r>
          </w:p>
        </w:tc>
        <w:tc>
          <w:tcPr>
            <w:tcW w:w="2622" w:type="dxa"/>
            <w:tcBorders>
              <w:top w:val="single" w:sz="4" w:space="0" w:color="auto"/>
              <w:left w:val="single" w:sz="4" w:space="0" w:color="auto"/>
              <w:bottom w:val="single" w:sz="4" w:space="0" w:color="auto"/>
              <w:right w:val="single" w:sz="4" w:space="0" w:color="auto"/>
            </w:tcBorders>
            <w:noWrap/>
            <w:vAlign w:val="bottom"/>
            <w:hideMark/>
          </w:tcPr>
          <w:p w14:paraId="1D7FA9CC" w14:textId="77777777" w:rsidR="00A81963" w:rsidRPr="00F97E0A" w:rsidRDefault="00D23703" w:rsidP="00A81963">
            <w:pPr>
              <w:rPr>
                <w:rFonts w:ascii="Times New Roman" w:hAnsi="Times New Roman" w:cs="Times New Roman"/>
                <w:sz w:val="24"/>
                <w:szCs w:val="24"/>
                <w:lang w:val="en-US"/>
              </w:rPr>
            </w:pPr>
            <w:r>
              <w:rPr>
                <w:rFonts w:ascii="Times New Roman" w:hAnsi="Times New Roman" w:cs="Times New Roman"/>
                <w:sz w:val="24"/>
                <w:szCs w:val="24"/>
                <w:lang w:val="en-US"/>
              </w:rPr>
              <w:t>No</w:t>
            </w:r>
            <w:r w:rsidR="003B53A3">
              <w:rPr>
                <w:rFonts w:ascii="Times New Roman" w:hAnsi="Times New Roman" w:cs="Times New Roman"/>
                <w:sz w:val="24"/>
                <w:szCs w:val="24"/>
                <w:lang w:val="en-US"/>
              </w:rPr>
              <w:t xml:space="preserve"> </w:t>
            </w:r>
            <w:r w:rsidR="007274A2">
              <w:rPr>
                <w:rFonts w:ascii="Times New Roman" w:hAnsi="Times New Roman" w:cs="Times New Roman"/>
                <w:sz w:val="24"/>
                <w:szCs w:val="24"/>
                <w:lang w:val="en-US"/>
              </w:rPr>
              <w:t xml:space="preserve">sharing </w:t>
            </w:r>
            <w:r w:rsidR="003B53A3">
              <w:rPr>
                <w:rFonts w:ascii="Times New Roman" w:hAnsi="Times New Roman" w:cs="Times New Roman"/>
                <w:sz w:val="24"/>
                <w:szCs w:val="24"/>
                <w:lang w:val="en-US"/>
              </w:rPr>
              <w:t>of border</w:t>
            </w:r>
          </w:p>
        </w:tc>
      </w:tr>
      <w:tr w:rsidR="00E27B6B" w14:paraId="44D55539" w14:textId="77777777" w:rsidTr="00A81963">
        <w:trPr>
          <w:trHeight w:val="295"/>
        </w:trPr>
        <w:tc>
          <w:tcPr>
            <w:tcW w:w="2072" w:type="dxa"/>
            <w:tcBorders>
              <w:top w:val="single" w:sz="4" w:space="0" w:color="auto"/>
              <w:left w:val="single" w:sz="4" w:space="0" w:color="auto"/>
              <w:bottom w:val="single" w:sz="4" w:space="0" w:color="auto"/>
              <w:right w:val="single" w:sz="4" w:space="0" w:color="auto"/>
            </w:tcBorders>
            <w:noWrap/>
            <w:vAlign w:val="bottom"/>
            <w:hideMark/>
          </w:tcPr>
          <w:p w14:paraId="66C3A688" w14:textId="77777777" w:rsidR="00A81963" w:rsidRPr="00F97E0A" w:rsidRDefault="003E24BE" w:rsidP="00A81963">
            <w:pPr>
              <w:rPr>
                <w:rFonts w:ascii="Times New Roman" w:hAnsi="Times New Roman" w:cs="Times New Roman"/>
                <w:sz w:val="24"/>
                <w:szCs w:val="24"/>
                <w:lang w:val="en-US"/>
              </w:rPr>
            </w:pPr>
            <w:r w:rsidRPr="00F97E0A">
              <w:rPr>
                <w:rFonts w:ascii="Times New Roman" w:hAnsi="Times New Roman" w:cs="Times New Roman"/>
                <w:sz w:val="24"/>
                <w:szCs w:val="24"/>
                <w:lang w:val="en-US"/>
              </w:rPr>
              <w:t xml:space="preserve"> </w:t>
            </w:r>
            <w:r w:rsidR="007274A2" w:rsidRPr="00F97E0A">
              <w:rPr>
                <w:rFonts w:ascii="Times New Roman" w:hAnsi="Times New Roman" w:cs="Times New Roman"/>
                <w:sz w:val="24"/>
                <w:szCs w:val="24"/>
                <w:lang w:val="en-US"/>
              </w:rPr>
              <w:t>S</w:t>
            </w:r>
            <w:r w:rsidRPr="00F97E0A">
              <w:rPr>
                <w:rFonts w:ascii="Times New Roman" w:hAnsi="Times New Roman" w:cs="Times New Roman"/>
                <w:sz w:val="24"/>
                <w:szCs w:val="24"/>
                <w:lang w:val="en-US"/>
              </w:rPr>
              <w:t>ize</w:t>
            </w:r>
            <w:r w:rsidR="007274A2">
              <w:rPr>
                <w:rFonts w:ascii="Times New Roman" w:hAnsi="Times New Roman" w:cs="Times New Roman"/>
                <w:sz w:val="24"/>
                <w:szCs w:val="24"/>
                <w:lang w:val="en-US"/>
              </w:rPr>
              <w:t xml:space="preserve"> of the country</w:t>
            </w:r>
            <w:r w:rsidR="003B53A3">
              <w:rPr>
                <w:rFonts w:ascii="Times New Roman" w:hAnsi="Times New Roman" w:cs="Times New Roman"/>
                <w:sz w:val="24"/>
                <w:szCs w:val="24"/>
                <w:lang w:val="en-US"/>
              </w:rPr>
              <w:t xml:space="preserve"> </w:t>
            </w:r>
          </w:p>
        </w:tc>
        <w:tc>
          <w:tcPr>
            <w:tcW w:w="1787" w:type="dxa"/>
            <w:tcBorders>
              <w:top w:val="single" w:sz="4" w:space="0" w:color="auto"/>
              <w:left w:val="single" w:sz="4" w:space="0" w:color="auto"/>
              <w:bottom w:val="single" w:sz="4" w:space="0" w:color="auto"/>
              <w:right w:val="single" w:sz="4" w:space="0" w:color="auto"/>
            </w:tcBorders>
            <w:noWrap/>
            <w:vAlign w:val="bottom"/>
            <w:hideMark/>
          </w:tcPr>
          <w:p w14:paraId="7AD8A231" w14:textId="77777777" w:rsidR="00A81963" w:rsidRPr="00F97E0A" w:rsidRDefault="003B53A3" w:rsidP="00A81963">
            <w:pPr>
              <w:rPr>
                <w:rFonts w:ascii="Times New Roman" w:hAnsi="Times New Roman" w:cs="Times New Roman"/>
                <w:sz w:val="24"/>
                <w:szCs w:val="24"/>
                <w:lang w:val="en-US"/>
              </w:rPr>
            </w:pPr>
            <w:r>
              <w:rPr>
                <w:rFonts w:ascii="Times New Roman" w:hAnsi="Times New Roman" w:cs="Times New Roman"/>
                <w:sz w:val="24"/>
                <w:szCs w:val="24"/>
                <w:lang w:val="en-US"/>
              </w:rPr>
              <w:t>9.834 million sq. Km</w:t>
            </w:r>
          </w:p>
        </w:tc>
        <w:tc>
          <w:tcPr>
            <w:tcW w:w="2622" w:type="dxa"/>
            <w:tcBorders>
              <w:top w:val="single" w:sz="4" w:space="0" w:color="auto"/>
              <w:left w:val="single" w:sz="4" w:space="0" w:color="auto"/>
              <w:bottom w:val="single" w:sz="4" w:space="0" w:color="auto"/>
              <w:right w:val="single" w:sz="4" w:space="0" w:color="auto"/>
            </w:tcBorders>
            <w:vAlign w:val="bottom"/>
            <w:hideMark/>
          </w:tcPr>
          <w:p w14:paraId="63D33C7E" w14:textId="77777777" w:rsidR="00A81963" w:rsidRPr="00F97E0A" w:rsidRDefault="00D23703" w:rsidP="00A81963">
            <w:pPr>
              <w:rPr>
                <w:rFonts w:ascii="Times New Roman" w:hAnsi="Times New Roman" w:cs="Times New Roman"/>
                <w:sz w:val="24"/>
                <w:szCs w:val="24"/>
                <w:lang w:val="en-US"/>
              </w:rPr>
            </w:pPr>
            <w:r>
              <w:rPr>
                <w:rFonts w:ascii="Times New Roman" w:hAnsi="Times New Roman" w:cs="Times New Roman"/>
                <w:sz w:val="24"/>
                <w:szCs w:val="24"/>
                <w:lang w:val="en-US"/>
              </w:rPr>
              <w:t xml:space="preserve"> size</w:t>
            </w:r>
            <w:r w:rsidR="007274A2">
              <w:rPr>
                <w:rFonts w:ascii="Times New Roman" w:hAnsi="Times New Roman" w:cs="Times New Roman"/>
                <w:sz w:val="24"/>
                <w:szCs w:val="24"/>
                <w:lang w:val="en-US"/>
              </w:rPr>
              <w:t xml:space="preserve"> close to that of US</w:t>
            </w:r>
            <w:r w:rsidR="003E24BE" w:rsidRPr="00F97E0A">
              <w:rPr>
                <w:rFonts w:ascii="Times New Roman" w:hAnsi="Times New Roman" w:cs="Times New Roman"/>
                <w:sz w:val="24"/>
                <w:szCs w:val="24"/>
                <w:lang w:val="en-US"/>
              </w:rPr>
              <w:t xml:space="preserve"> </w:t>
            </w:r>
            <w:r w:rsidR="003B53A3">
              <w:rPr>
                <w:rFonts w:ascii="Times New Roman" w:hAnsi="Times New Roman" w:cs="Times New Roman"/>
                <w:sz w:val="24"/>
                <w:szCs w:val="24"/>
                <w:lang w:val="en-US"/>
              </w:rPr>
              <w:t>(</w:t>
            </w:r>
            <w:r w:rsidR="003E24BE" w:rsidRPr="00F97E0A">
              <w:rPr>
                <w:rFonts w:ascii="Times New Roman" w:hAnsi="Times New Roman" w:cs="Times New Roman"/>
                <w:sz w:val="24"/>
                <w:szCs w:val="24"/>
                <w:lang w:val="en-US"/>
              </w:rPr>
              <w:t>9</w:t>
            </w:r>
            <w:r>
              <w:rPr>
                <w:rFonts w:ascii="Times New Roman" w:hAnsi="Times New Roman" w:cs="Times New Roman"/>
                <w:sz w:val="24"/>
                <w:szCs w:val="24"/>
                <w:lang w:val="en-US"/>
              </w:rPr>
              <w:t>.094 million</w:t>
            </w:r>
            <w:r w:rsidR="003B53A3">
              <w:rPr>
                <w:rFonts w:ascii="Times New Roman" w:hAnsi="Times New Roman" w:cs="Times New Roman"/>
                <w:sz w:val="24"/>
                <w:szCs w:val="24"/>
                <w:lang w:val="en-US"/>
              </w:rPr>
              <w:t xml:space="preserve"> sq. Km</w:t>
            </w:r>
            <w:r w:rsidR="003E24BE" w:rsidRPr="00F97E0A">
              <w:rPr>
                <w:rFonts w:ascii="Times New Roman" w:hAnsi="Times New Roman" w:cs="Times New Roman"/>
                <w:sz w:val="24"/>
                <w:szCs w:val="24"/>
                <w:lang w:val="en-US"/>
              </w:rPr>
              <w:t>)</w:t>
            </w:r>
          </w:p>
        </w:tc>
        <w:tc>
          <w:tcPr>
            <w:tcW w:w="2622" w:type="dxa"/>
            <w:tcBorders>
              <w:top w:val="single" w:sz="4" w:space="0" w:color="auto"/>
              <w:left w:val="single" w:sz="4" w:space="0" w:color="auto"/>
              <w:bottom w:val="single" w:sz="4" w:space="0" w:color="auto"/>
              <w:right w:val="single" w:sz="4" w:space="0" w:color="auto"/>
            </w:tcBorders>
            <w:noWrap/>
            <w:vAlign w:val="bottom"/>
            <w:hideMark/>
          </w:tcPr>
          <w:p w14:paraId="39C49001" w14:textId="77777777" w:rsidR="00A81963" w:rsidRPr="00F97E0A" w:rsidRDefault="003E24BE" w:rsidP="00A81963">
            <w:pPr>
              <w:rPr>
                <w:rFonts w:ascii="Times New Roman" w:hAnsi="Times New Roman" w:cs="Times New Roman"/>
                <w:sz w:val="24"/>
                <w:szCs w:val="24"/>
                <w:lang w:val="en-US"/>
              </w:rPr>
            </w:pPr>
            <w:r w:rsidRPr="00F97E0A">
              <w:rPr>
                <w:rFonts w:ascii="Times New Roman" w:hAnsi="Times New Roman" w:cs="Times New Roman"/>
                <w:sz w:val="24"/>
                <w:szCs w:val="24"/>
                <w:lang w:val="en-US"/>
              </w:rPr>
              <w:t xml:space="preserve"> smaller than the  US (Japan: 377,973 km²) </w:t>
            </w:r>
          </w:p>
        </w:tc>
      </w:tr>
      <w:tr w:rsidR="00E27B6B" w14:paraId="67D8E7E0" w14:textId="77777777" w:rsidTr="00A81963">
        <w:trPr>
          <w:trHeight w:val="591"/>
        </w:trPr>
        <w:tc>
          <w:tcPr>
            <w:tcW w:w="2072" w:type="dxa"/>
            <w:tcBorders>
              <w:top w:val="single" w:sz="4" w:space="0" w:color="auto"/>
              <w:left w:val="single" w:sz="4" w:space="0" w:color="auto"/>
              <w:bottom w:val="single" w:sz="4" w:space="0" w:color="auto"/>
              <w:right w:val="single" w:sz="4" w:space="0" w:color="auto"/>
            </w:tcBorders>
            <w:vAlign w:val="bottom"/>
            <w:hideMark/>
          </w:tcPr>
          <w:p w14:paraId="473343E6" w14:textId="77777777" w:rsidR="00A81963" w:rsidRPr="00F97E0A" w:rsidRDefault="003E24BE" w:rsidP="00A81963">
            <w:pPr>
              <w:rPr>
                <w:rFonts w:ascii="Times New Roman" w:hAnsi="Times New Roman" w:cs="Times New Roman"/>
                <w:sz w:val="24"/>
                <w:szCs w:val="24"/>
                <w:lang w:val="en-US"/>
              </w:rPr>
            </w:pPr>
            <w:r w:rsidRPr="00F97E0A">
              <w:rPr>
                <w:rFonts w:ascii="Times New Roman" w:hAnsi="Times New Roman" w:cs="Times New Roman"/>
                <w:sz w:val="24"/>
                <w:szCs w:val="24"/>
                <w:lang w:val="en-US"/>
              </w:rPr>
              <w:t>Distance between borders (miles)</w:t>
            </w:r>
          </w:p>
        </w:tc>
        <w:tc>
          <w:tcPr>
            <w:tcW w:w="1787" w:type="dxa"/>
            <w:tcBorders>
              <w:top w:val="single" w:sz="4" w:space="0" w:color="auto"/>
              <w:left w:val="single" w:sz="4" w:space="0" w:color="auto"/>
              <w:bottom w:val="single" w:sz="4" w:space="0" w:color="auto"/>
              <w:right w:val="single" w:sz="4" w:space="0" w:color="auto"/>
            </w:tcBorders>
            <w:noWrap/>
            <w:vAlign w:val="bottom"/>
            <w:hideMark/>
          </w:tcPr>
          <w:p w14:paraId="14C0A061" w14:textId="77777777" w:rsidR="00A81963" w:rsidRPr="00F97E0A" w:rsidRDefault="00A81963" w:rsidP="00A81963">
            <w:pPr>
              <w:rPr>
                <w:rFonts w:ascii="Times New Roman" w:hAnsi="Times New Roman" w:cs="Times New Roman"/>
                <w:sz w:val="24"/>
                <w:szCs w:val="24"/>
                <w:lang w:val="en-US"/>
              </w:rPr>
            </w:pPr>
          </w:p>
        </w:tc>
        <w:tc>
          <w:tcPr>
            <w:tcW w:w="2622" w:type="dxa"/>
            <w:tcBorders>
              <w:top w:val="single" w:sz="4" w:space="0" w:color="auto"/>
              <w:left w:val="single" w:sz="4" w:space="0" w:color="auto"/>
              <w:bottom w:val="single" w:sz="4" w:space="0" w:color="auto"/>
              <w:right w:val="single" w:sz="4" w:space="0" w:color="auto"/>
            </w:tcBorders>
            <w:vAlign w:val="bottom"/>
            <w:hideMark/>
          </w:tcPr>
          <w:p w14:paraId="3CD56A34" w14:textId="77777777" w:rsidR="00A81963" w:rsidRPr="00F97E0A" w:rsidRDefault="00D23703" w:rsidP="00A81963">
            <w:pPr>
              <w:rPr>
                <w:rFonts w:ascii="Times New Roman" w:hAnsi="Times New Roman" w:cs="Times New Roman"/>
                <w:sz w:val="24"/>
                <w:szCs w:val="24"/>
                <w:lang w:val="en-US"/>
              </w:rPr>
            </w:pPr>
            <w:r>
              <w:rPr>
                <w:rFonts w:ascii="Times New Roman" w:hAnsi="Times New Roman" w:cs="Times New Roman"/>
                <w:sz w:val="24"/>
                <w:szCs w:val="24"/>
                <w:lang w:val="en-US"/>
              </w:rPr>
              <w:t xml:space="preserve">Closer </w:t>
            </w:r>
            <w:r w:rsidR="003E24BE" w:rsidRPr="00F97E0A">
              <w:rPr>
                <w:rFonts w:ascii="Times New Roman" w:hAnsi="Times New Roman" w:cs="Times New Roman"/>
                <w:sz w:val="24"/>
                <w:szCs w:val="24"/>
                <w:lang w:val="en-US"/>
              </w:rPr>
              <w:t>the US (1404 miles)</w:t>
            </w:r>
          </w:p>
        </w:tc>
        <w:tc>
          <w:tcPr>
            <w:tcW w:w="2622" w:type="dxa"/>
            <w:tcBorders>
              <w:top w:val="single" w:sz="4" w:space="0" w:color="auto"/>
              <w:left w:val="single" w:sz="4" w:space="0" w:color="auto"/>
              <w:bottom w:val="single" w:sz="4" w:space="0" w:color="auto"/>
              <w:right w:val="single" w:sz="4" w:space="0" w:color="auto"/>
            </w:tcBorders>
            <w:noWrap/>
            <w:vAlign w:val="bottom"/>
            <w:hideMark/>
          </w:tcPr>
          <w:p w14:paraId="625812DF" w14:textId="77777777" w:rsidR="00A81963" w:rsidRPr="00F97E0A" w:rsidRDefault="00D23703" w:rsidP="00A81963">
            <w:pPr>
              <w:rPr>
                <w:rFonts w:ascii="Times New Roman" w:hAnsi="Times New Roman" w:cs="Times New Roman"/>
                <w:sz w:val="24"/>
                <w:szCs w:val="24"/>
                <w:lang w:val="en-US"/>
              </w:rPr>
            </w:pPr>
            <w:r>
              <w:rPr>
                <w:rFonts w:ascii="Times New Roman" w:hAnsi="Times New Roman" w:cs="Times New Roman"/>
                <w:sz w:val="24"/>
                <w:szCs w:val="24"/>
                <w:lang w:val="en-US"/>
              </w:rPr>
              <w:t>Far away</w:t>
            </w:r>
            <w:r w:rsidR="003E24BE" w:rsidRPr="00F97E0A">
              <w:rPr>
                <w:rFonts w:ascii="Times New Roman" w:hAnsi="Times New Roman" w:cs="Times New Roman"/>
                <w:sz w:val="24"/>
                <w:szCs w:val="24"/>
                <w:lang w:val="en-US"/>
              </w:rPr>
              <w:t xml:space="preserve"> from the US (6,303 miles)  </w:t>
            </w:r>
          </w:p>
        </w:tc>
      </w:tr>
    </w:tbl>
    <w:p w14:paraId="074467AD" w14:textId="77777777" w:rsidR="00A81963" w:rsidRPr="00F97E0A" w:rsidRDefault="00A81963" w:rsidP="00A81963">
      <w:pPr>
        <w:rPr>
          <w:rFonts w:ascii="Times New Roman" w:hAnsi="Times New Roman" w:cs="Times New Roman"/>
          <w:sz w:val="24"/>
          <w:szCs w:val="24"/>
          <w:lang w:val="en-US"/>
        </w:rPr>
      </w:pPr>
    </w:p>
    <w:tbl>
      <w:tblPr>
        <w:tblW w:w="7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0"/>
        <w:gridCol w:w="1840"/>
        <w:gridCol w:w="1476"/>
        <w:gridCol w:w="1476"/>
      </w:tblGrid>
      <w:tr w:rsidR="00E27B6B" w14:paraId="3C650F20" w14:textId="77777777" w:rsidTr="00A81963">
        <w:trPr>
          <w:trHeight w:val="300"/>
        </w:trPr>
        <w:tc>
          <w:tcPr>
            <w:tcW w:w="2260" w:type="dxa"/>
            <w:tcBorders>
              <w:top w:val="single" w:sz="4" w:space="0" w:color="auto"/>
              <w:left w:val="single" w:sz="4" w:space="0" w:color="auto"/>
              <w:bottom w:val="single" w:sz="4" w:space="0" w:color="auto"/>
              <w:right w:val="single" w:sz="4" w:space="0" w:color="auto"/>
            </w:tcBorders>
            <w:noWrap/>
            <w:vAlign w:val="bottom"/>
            <w:hideMark/>
          </w:tcPr>
          <w:p w14:paraId="664A0F84" w14:textId="77777777" w:rsidR="00A81963" w:rsidRPr="00F97E0A" w:rsidRDefault="003E24BE" w:rsidP="00A81963">
            <w:pPr>
              <w:rPr>
                <w:rFonts w:ascii="Times New Roman" w:hAnsi="Times New Roman" w:cs="Times New Roman"/>
                <w:b/>
                <w:bCs/>
                <w:sz w:val="24"/>
                <w:szCs w:val="24"/>
                <w:lang w:val="en-US"/>
              </w:rPr>
            </w:pPr>
            <w:r w:rsidRPr="00F97E0A">
              <w:rPr>
                <w:rFonts w:ascii="Times New Roman" w:hAnsi="Times New Roman" w:cs="Times New Roman"/>
                <w:b/>
                <w:bCs/>
                <w:sz w:val="24"/>
                <w:szCs w:val="24"/>
                <w:lang w:val="en-US"/>
              </w:rPr>
              <w:t>Economic</w:t>
            </w:r>
          </w:p>
        </w:tc>
        <w:tc>
          <w:tcPr>
            <w:tcW w:w="1840" w:type="dxa"/>
            <w:tcBorders>
              <w:top w:val="single" w:sz="4" w:space="0" w:color="auto"/>
              <w:left w:val="single" w:sz="4" w:space="0" w:color="auto"/>
              <w:bottom w:val="single" w:sz="4" w:space="0" w:color="auto"/>
              <w:right w:val="single" w:sz="4" w:space="0" w:color="auto"/>
            </w:tcBorders>
            <w:noWrap/>
            <w:vAlign w:val="bottom"/>
            <w:hideMark/>
          </w:tcPr>
          <w:p w14:paraId="42423995" w14:textId="77777777" w:rsidR="00A81963" w:rsidRPr="00F97E0A" w:rsidRDefault="003E24BE" w:rsidP="00A81963">
            <w:pPr>
              <w:rPr>
                <w:rFonts w:ascii="Times New Roman" w:hAnsi="Times New Roman" w:cs="Times New Roman"/>
                <w:b/>
                <w:bCs/>
                <w:sz w:val="24"/>
                <w:szCs w:val="24"/>
                <w:lang w:val="en-US"/>
              </w:rPr>
            </w:pPr>
            <w:r w:rsidRPr="00F97E0A">
              <w:rPr>
                <w:rFonts w:ascii="Times New Roman" w:hAnsi="Times New Roman" w:cs="Times New Roman"/>
                <w:b/>
                <w:bCs/>
                <w:sz w:val="24"/>
                <w:szCs w:val="24"/>
                <w:lang w:val="en-US"/>
              </w:rPr>
              <w:t>US</w:t>
            </w:r>
            <w:r w:rsidR="003B53A3">
              <w:rPr>
                <w:rFonts w:ascii="Times New Roman" w:hAnsi="Times New Roman" w:cs="Times New Roman"/>
                <w:b/>
                <w:bCs/>
                <w:sz w:val="24"/>
                <w:szCs w:val="24"/>
                <w:lang w:val="en-US"/>
              </w:rPr>
              <w:t>A</w:t>
            </w:r>
          </w:p>
        </w:tc>
        <w:tc>
          <w:tcPr>
            <w:tcW w:w="1476" w:type="dxa"/>
            <w:tcBorders>
              <w:top w:val="single" w:sz="4" w:space="0" w:color="auto"/>
              <w:left w:val="single" w:sz="4" w:space="0" w:color="auto"/>
              <w:bottom w:val="single" w:sz="4" w:space="0" w:color="auto"/>
              <w:right w:val="single" w:sz="4" w:space="0" w:color="auto"/>
            </w:tcBorders>
            <w:hideMark/>
          </w:tcPr>
          <w:p w14:paraId="01A7E1EC" w14:textId="77777777" w:rsidR="00A81963" w:rsidRPr="00F97E0A" w:rsidRDefault="003E24BE" w:rsidP="00A81963">
            <w:pPr>
              <w:rPr>
                <w:rFonts w:ascii="Times New Roman" w:hAnsi="Times New Roman" w:cs="Times New Roman"/>
                <w:b/>
                <w:sz w:val="24"/>
                <w:szCs w:val="24"/>
                <w:lang w:val="en-US"/>
              </w:rPr>
            </w:pPr>
            <w:r w:rsidRPr="00F97E0A">
              <w:rPr>
                <w:rFonts w:ascii="Times New Roman" w:hAnsi="Times New Roman" w:cs="Times New Roman"/>
                <w:b/>
                <w:sz w:val="24"/>
                <w:szCs w:val="24"/>
                <w:lang w:val="en-US"/>
              </w:rPr>
              <w:t>Canada</w:t>
            </w:r>
          </w:p>
        </w:tc>
        <w:tc>
          <w:tcPr>
            <w:tcW w:w="1476" w:type="dxa"/>
            <w:tcBorders>
              <w:top w:val="single" w:sz="4" w:space="0" w:color="auto"/>
              <w:left w:val="single" w:sz="4" w:space="0" w:color="auto"/>
              <w:bottom w:val="single" w:sz="4" w:space="0" w:color="auto"/>
              <w:right w:val="single" w:sz="4" w:space="0" w:color="auto"/>
            </w:tcBorders>
            <w:noWrap/>
            <w:vAlign w:val="bottom"/>
            <w:hideMark/>
          </w:tcPr>
          <w:p w14:paraId="2092D794" w14:textId="77777777" w:rsidR="00A81963" w:rsidRPr="00F97E0A" w:rsidRDefault="003E24BE" w:rsidP="00A81963">
            <w:pPr>
              <w:rPr>
                <w:rFonts w:ascii="Times New Roman" w:hAnsi="Times New Roman" w:cs="Times New Roman"/>
                <w:b/>
                <w:sz w:val="24"/>
                <w:szCs w:val="24"/>
                <w:lang w:val="en-US"/>
              </w:rPr>
            </w:pPr>
            <w:r w:rsidRPr="00F97E0A">
              <w:rPr>
                <w:rFonts w:ascii="Times New Roman" w:hAnsi="Times New Roman" w:cs="Times New Roman"/>
                <w:b/>
                <w:sz w:val="24"/>
                <w:szCs w:val="24"/>
                <w:lang w:val="en-US"/>
              </w:rPr>
              <w:t>Japan</w:t>
            </w:r>
          </w:p>
        </w:tc>
      </w:tr>
      <w:tr w:rsidR="00E27B6B" w14:paraId="1CAFD9DE" w14:textId="77777777" w:rsidTr="00A81963">
        <w:trPr>
          <w:trHeight w:val="300"/>
        </w:trPr>
        <w:tc>
          <w:tcPr>
            <w:tcW w:w="2260" w:type="dxa"/>
            <w:tcBorders>
              <w:top w:val="single" w:sz="4" w:space="0" w:color="auto"/>
              <w:left w:val="single" w:sz="4" w:space="0" w:color="auto"/>
              <w:bottom w:val="single" w:sz="4" w:space="0" w:color="auto"/>
              <w:right w:val="single" w:sz="4" w:space="0" w:color="auto"/>
            </w:tcBorders>
            <w:noWrap/>
            <w:vAlign w:val="bottom"/>
            <w:hideMark/>
          </w:tcPr>
          <w:p w14:paraId="0C02131C" w14:textId="77777777" w:rsidR="00A81963" w:rsidRPr="00F97E0A" w:rsidRDefault="003E24BE" w:rsidP="00A81963">
            <w:pPr>
              <w:rPr>
                <w:rFonts w:ascii="Times New Roman" w:hAnsi="Times New Roman" w:cs="Times New Roman"/>
                <w:sz w:val="24"/>
                <w:szCs w:val="24"/>
                <w:lang w:val="en-US"/>
              </w:rPr>
            </w:pPr>
            <w:r w:rsidRPr="00F97E0A">
              <w:rPr>
                <w:rFonts w:ascii="Times New Roman" w:hAnsi="Times New Roman" w:cs="Times New Roman"/>
                <w:sz w:val="24"/>
                <w:szCs w:val="24"/>
                <w:lang w:val="en-US"/>
              </w:rPr>
              <w:t>GDP (Millions of US$)</w:t>
            </w:r>
          </w:p>
        </w:tc>
        <w:tc>
          <w:tcPr>
            <w:tcW w:w="1840" w:type="dxa"/>
            <w:tcBorders>
              <w:top w:val="single" w:sz="4" w:space="0" w:color="auto"/>
              <w:left w:val="single" w:sz="4" w:space="0" w:color="auto"/>
              <w:bottom w:val="single" w:sz="4" w:space="0" w:color="auto"/>
              <w:right w:val="single" w:sz="4" w:space="0" w:color="auto"/>
            </w:tcBorders>
            <w:noWrap/>
            <w:vAlign w:val="bottom"/>
            <w:hideMark/>
          </w:tcPr>
          <w:p w14:paraId="46A3D81D" w14:textId="77777777" w:rsidR="00A81963" w:rsidRPr="00F97E0A" w:rsidRDefault="003E24BE" w:rsidP="00A81963">
            <w:pPr>
              <w:rPr>
                <w:rFonts w:ascii="Times New Roman" w:hAnsi="Times New Roman" w:cs="Times New Roman"/>
                <w:sz w:val="24"/>
                <w:szCs w:val="24"/>
                <w:lang w:val="en-US"/>
              </w:rPr>
            </w:pPr>
            <w:r w:rsidRPr="00F97E0A">
              <w:rPr>
                <w:rFonts w:ascii="Times New Roman" w:hAnsi="Times New Roman" w:cs="Times New Roman"/>
                <w:sz w:val="24"/>
                <w:szCs w:val="24"/>
                <w:lang w:val="en-US"/>
              </w:rPr>
              <w:t>20,494,100.00</w:t>
            </w:r>
          </w:p>
        </w:tc>
        <w:tc>
          <w:tcPr>
            <w:tcW w:w="1476" w:type="dxa"/>
            <w:tcBorders>
              <w:top w:val="single" w:sz="4" w:space="0" w:color="auto"/>
              <w:left w:val="single" w:sz="4" w:space="0" w:color="auto"/>
              <w:bottom w:val="single" w:sz="4" w:space="0" w:color="auto"/>
              <w:right w:val="single" w:sz="4" w:space="0" w:color="auto"/>
            </w:tcBorders>
            <w:vAlign w:val="bottom"/>
            <w:hideMark/>
          </w:tcPr>
          <w:p w14:paraId="16A69A31" w14:textId="77777777" w:rsidR="00A81963" w:rsidRPr="00F97E0A" w:rsidRDefault="003E24BE" w:rsidP="00A81963">
            <w:pPr>
              <w:rPr>
                <w:rFonts w:ascii="Times New Roman" w:hAnsi="Times New Roman" w:cs="Times New Roman"/>
                <w:sz w:val="24"/>
                <w:szCs w:val="24"/>
                <w:lang w:val="en-US"/>
              </w:rPr>
            </w:pPr>
            <w:r w:rsidRPr="00F97E0A">
              <w:rPr>
                <w:rFonts w:ascii="Times New Roman" w:hAnsi="Times New Roman" w:cs="Times New Roman"/>
                <w:sz w:val="24"/>
                <w:szCs w:val="24"/>
                <w:lang w:val="en-US"/>
              </w:rPr>
              <w:t>1,712,510.03</w:t>
            </w:r>
          </w:p>
        </w:tc>
        <w:tc>
          <w:tcPr>
            <w:tcW w:w="1476" w:type="dxa"/>
            <w:tcBorders>
              <w:top w:val="single" w:sz="4" w:space="0" w:color="auto"/>
              <w:left w:val="single" w:sz="4" w:space="0" w:color="auto"/>
              <w:bottom w:val="single" w:sz="4" w:space="0" w:color="auto"/>
              <w:right w:val="single" w:sz="4" w:space="0" w:color="auto"/>
            </w:tcBorders>
            <w:noWrap/>
            <w:vAlign w:val="bottom"/>
            <w:hideMark/>
          </w:tcPr>
          <w:p w14:paraId="1076127C" w14:textId="77777777" w:rsidR="00A81963" w:rsidRPr="00F97E0A" w:rsidRDefault="003E24BE" w:rsidP="00A81963">
            <w:pPr>
              <w:rPr>
                <w:rFonts w:ascii="Times New Roman" w:hAnsi="Times New Roman" w:cs="Times New Roman"/>
                <w:sz w:val="24"/>
                <w:szCs w:val="24"/>
                <w:lang w:val="en-US"/>
              </w:rPr>
            </w:pPr>
            <w:r w:rsidRPr="00F97E0A">
              <w:rPr>
                <w:rFonts w:ascii="Times New Roman" w:hAnsi="Times New Roman" w:cs="Times New Roman"/>
                <w:sz w:val="24"/>
                <w:szCs w:val="24"/>
                <w:lang w:val="en-US"/>
              </w:rPr>
              <w:t>4,970,915.56</w:t>
            </w:r>
          </w:p>
        </w:tc>
      </w:tr>
      <w:tr w:rsidR="00E27B6B" w14:paraId="5EF5DFE4" w14:textId="77777777" w:rsidTr="00A81963">
        <w:trPr>
          <w:trHeight w:val="300"/>
        </w:trPr>
        <w:tc>
          <w:tcPr>
            <w:tcW w:w="2260" w:type="dxa"/>
            <w:tcBorders>
              <w:top w:val="single" w:sz="4" w:space="0" w:color="auto"/>
              <w:left w:val="single" w:sz="4" w:space="0" w:color="auto"/>
              <w:bottom w:val="single" w:sz="4" w:space="0" w:color="auto"/>
              <w:right w:val="single" w:sz="4" w:space="0" w:color="auto"/>
            </w:tcBorders>
            <w:noWrap/>
            <w:vAlign w:val="bottom"/>
            <w:hideMark/>
          </w:tcPr>
          <w:p w14:paraId="2145E3AE" w14:textId="77777777" w:rsidR="00A81963" w:rsidRPr="00F97E0A" w:rsidRDefault="003E24BE" w:rsidP="00A81963">
            <w:pPr>
              <w:rPr>
                <w:rFonts w:ascii="Times New Roman" w:hAnsi="Times New Roman" w:cs="Times New Roman"/>
                <w:sz w:val="24"/>
                <w:szCs w:val="24"/>
                <w:lang w:val="en-US"/>
              </w:rPr>
            </w:pPr>
            <w:r w:rsidRPr="00F97E0A">
              <w:rPr>
                <w:rFonts w:ascii="Times New Roman" w:hAnsi="Times New Roman" w:cs="Times New Roman"/>
                <w:sz w:val="24"/>
                <w:szCs w:val="24"/>
                <w:lang w:val="en-US"/>
              </w:rPr>
              <w:t>GDP per capita (US$)</w:t>
            </w:r>
          </w:p>
        </w:tc>
        <w:tc>
          <w:tcPr>
            <w:tcW w:w="1840" w:type="dxa"/>
            <w:tcBorders>
              <w:top w:val="single" w:sz="4" w:space="0" w:color="auto"/>
              <w:left w:val="single" w:sz="4" w:space="0" w:color="auto"/>
              <w:bottom w:val="single" w:sz="4" w:space="0" w:color="auto"/>
              <w:right w:val="single" w:sz="4" w:space="0" w:color="auto"/>
            </w:tcBorders>
            <w:noWrap/>
            <w:vAlign w:val="bottom"/>
            <w:hideMark/>
          </w:tcPr>
          <w:p w14:paraId="113C4F5F" w14:textId="77777777" w:rsidR="00A81963" w:rsidRPr="00F97E0A" w:rsidRDefault="003E24BE" w:rsidP="00A81963">
            <w:pPr>
              <w:rPr>
                <w:rFonts w:ascii="Times New Roman" w:hAnsi="Times New Roman" w:cs="Times New Roman"/>
                <w:sz w:val="24"/>
                <w:szCs w:val="24"/>
                <w:lang w:val="en-US"/>
              </w:rPr>
            </w:pPr>
            <w:r w:rsidRPr="00F97E0A">
              <w:rPr>
                <w:rFonts w:ascii="Times New Roman" w:hAnsi="Times New Roman" w:cs="Times New Roman"/>
                <w:sz w:val="24"/>
                <w:szCs w:val="24"/>
                <w:lang w:val="en-US"/>
              </w:rPr>
              <w:t>62,641.00</w:t>
            </w:r>
          </w:p>
        </w:tc>
        <w:tc>
          <w:tcPr>
            <w:tcW w:w="1476" w:type="dxa"/>
            <w:tcBorders>
              <w:top w:val="single" w:sz="4" w:space="0" w:color="auto"/>
              <w:left w:val="single" w:sz="4" w:space="0" w:color="auto"/>
              <w:bottom w:val="single" w:sz="4" w:space="0" w:color="auto"/>
              <w:right w:val="single" w:sz="4" w:space="0" w:color="auto"/>
            </w:tcBorders>
            <w:vAlign w:val="bottom"/>
            <w:hideMark/>
          </w:tcPr>
          <w:p w14:paraId="51BDBC16" w14:textId="77777777" w:rsidR="00A81963" w:rsidRPr="00F97E0A" w:rsidRDefault="003E24BE" w:rsidP="00A81963">
            <w:pPr>
              <w:rPr>
                <w:rFonts w:ascii="Times New Roman" w:hAnsi="Times New Roman" w:cs="Times New Roman"/>
                <w:sz w:val="24"/>
                <w:szCs w:val="24"/>
                <w:lang w:val="en-US"/>
              </w:rPr>
            </w:pPr>
            <w:r w:rsidRPr="00F97E0A">
              <w:rPr>
                <w:rFonts w:ascii="Times New Roman" w:hAnsi="Times New Roman" w:cs="Times New Roman"/>
                <w:sz w:val="24"/>
                <w:szCs w:val="24"/>
                <w:lang w:val="en-US"/>
              </w:rPr>
              <w:t>46,210.50</w:t>
            </w:r>
          </w:p>
        </w:tc>
        <w:tc>
          <w:tcPr>
            <w:tcW w:w="1476" w:type="dxa"/>
            <w:tcBorders>
              <w:top w:val="single" w:sz="4" w:space="0" w:color="auto"/>
              <w:left w:val="single" w:sz="4" w:space="0" w:color="auto"/>
              <w:bottom w:val="single" w:sz="4" w:space="0" w:color="auto"/>
              <w:right w:val="single" w:sz="4" w:space="0" w:color="auto"/>
            </w:tcBorders>
            <w:noWrap/>
            <w:vAlign w:val="bottom"/>
            <w:hideMark/>
          </w:tcPr>
          <w:p w14:paraId="76E58A41" w14:textId="77777777" w:rsidR="00A81963" w:rsidRPr="00F97E0A" w:rsidRDefault="003E24BE" w:rsidP="00A81963">
            <w:pPr>
              <w:rPr>
                <w:rFonts w:ascii="Times New Roman" w:hAnsi="Times New Roman" w:cs="Times New Roman"/>
                <w:sz w:val="24"/>
                <w:szCs w:val="24"/>
                <w:lang w:val="en-US"/>
              </w:rPr>
            </w:pPr>
            <w:r w:rsidRPr="00F97E0A">
              <w:rPr>
                <w:rFonts w:ascii="Times New Roman" w:hAnsi="Times New Roman" w:cs="Times New Roman"/>
                <w:sz w:val="24"/>
                <w:szCs w:val="24"/>
                <w:lang w:val="en-US"/>
              </w:rPr>
              <w:t>39,286.7</w:t>
            </w:r>
          </w:p>
        </w:tc>
      </w:tr>
      <w:tr w:rsidR="00E27B6B" w14:paraId="50D0C845" w14:textId="77777777" w:rsidTr="00A81963">
        <w:trPr>
          <w:trHeight w:val="600"/>
        </w:trPr>
        <w:tc>
          <w:tcPr>
            <w:tcW w:w="2260" w:type="dxa"/>
            <w:tcBorders>
              <w:top w:val="single" w:sz="4" w:space="0" w:color="auto"/>
              <w:left w:val="single" w:sz="4" w:space="0" w:color="auto"/>
              <w:bottom w:val="single" w:sz="4" w:space="0" w:color="auto"/>
              <w:right w:val="single" w:sz="4" w:space="0" w:color="auto"/>
            </w:tcBorders>
            <w:vAlign w:val="bottom"/>
            <w:hideMark/>
          </w:tcPr>
          <w:p w14:paraId="199B0679" w14:textId="77777777" w:rsidR="00A81963" w:rsidRPr="00F97E0A" w:rsidRDefault="003E24BE" w:rsidP="00A81963">
            <w:pPr>
              <w:rPr>
                <w:rFonts w:ascii="Times New Roman" w:hAnsi="Times New Roman" w:cs="Times New Roman"/>
                <w:sz w:val="24"/>
                <w:szCs w:val="24"/>
                <w:lang w:val="en-US"/>
              </w:rPr>
            </w:pPr>
            <w:r w:rsidRPr="00F97E0A">
              <w:rPr>
                <w:rFonts w:ascii="Times New Roman" w:hAnsi="Times New Roman" w:cs="Times New Roman"/>
                <w:sz w:val="24"/>
                <w:szCs w:val="24"/>
                <w:lang w:val="en-US"/>
              </w:rPr>
              <w:t>Economic Freedom (Overall Score)</w:t>
            </w:r>
          </w:p>
        </w:tc>
        <w:tc>
          <w:tcPr>
            <w:tcW w:w="1840" w:type="dxa"/>
            <w:tcBorders>
              <w:top w:val="single" w:sz="4" w:space="0" w:color="auto"/>
              <w:left w:val="single" w:sz="4" w:space="0" w:color="auto"/>
              <w:bottom w:val="single" w:sz="4" w:space="0" w:color="auto"/>
              <w:right w:val="single" w:sz="4" w:space="0" w:color="auto"/>
            </w:tcBorders>
            <w:noWrap/>
            <w:vAlign w:val="bottom"/>
            <w:hideMark/>
          </w:tcPr>
          <w:p w14:paraId="6B53FEDC" w14:textId="77777777" w:rsidR="00A81963" w:rsidRPr="00F97E0A" w:rsidRDefault="003E24BE" w:rsidP="00A81963">
            <w:pPr>
              <w:rPr>
                <w:rFonts w:ascii="Times New Roman" w:hAnsi="Times New Roman" w:cs="Times New Roman"/>
                <w:sz w:val="24"/>
                <w:szCs w:val="24"/>
                <w:lang w:val="en-US"/>
              </w:rPr>
            </w:pPr>
            <w:r w:rsidRPr="00F97E0A">
              <w:rPr>
                <w:rFonts w:ascii="Times New Roman" w:hAnsi="Times New Roman" w:cs="Times New Roman"/>
                <w:sz w:val="24"/>
                <w:szCs w:val="24"/>
                <w:lang w:val="en-US"/>
              </w:rPr>
              <w:t>76.8</w:t>
            </w:r>
          </w:p>
        </w:tc>
        <w:tc>
          <w:tcPr>
            <w:tcW w:w="1476" w:type="dxa"/>
            <w:tcBorders>
              <w:top w:val="single" w:sz="4" w:space="0" w:color="auto"/>
              <w:left w:val="single" w:sz="4" w:space="0" w:color="auto"/>
              <w:bottom w:val="single" w:sz="4" w:space="0" w:color="auto"/>
              <w:right w:val="single" w:sz="4" w:space="0" w:color="auto"/>
            </w:tcBorders>
            <w:vAlign w:val="bottom"/>
            <w:hideMark/>
          </w:tcPr>
          <w:p w14:paraId="106532E3" w14:textId="77777777" w:rsidR="00A81963" w:rsidRPr="00F97E0A" w:rsidRDefault="003E24BE" w:rsidP="00A81963">
            <w:pPr>
              <w:rPr>
                <w:rFonts w:ascii="Times New Roman" w:hAnsi="Times New Roman" w:cs="Times New Roman"/>
                <w:sz w:val="24"/>
                <w:szCs w:val="24"/>
                <w:lang w:val="en-US"/>
              </w:rPr>
            </w:pPr>
            <w:r w:rsidRPr="00F97E0A">
              <w:rPr>
                <w:rFonts w:ascii="Times New Roman" w:hAnsi="Times New Roman" w:cs="Times New Roman"/>
                <w:sz w:val="24"/>
                <w:szCs w:val="24"/>
                <w:lang w:val="en-US"/>
              </w:rPr>
              <w:t>77.7</w:t>
            </w:r>
          </w:p>
        </w:tc>
        <w:tc>
          <w:tcPr>
            <w:tcW w:w="1476" w:type="dxa"/>
            <w:tcBorders>
              <w:top w:val="single" w:sz="4" w:space="0" w:color="auto"/>
              <w:left w:val="single" w:sz="4" w:space="0" w:color="auto"/>
              <w:bottom w:val="single" w:sz="4" w:space="0" w:color="auto"/>
              <w:right w:val="single" w:sz="4" w:space="0" w:color="auto"/>
            </w:tcBorders>
            <w:noWrap/>
            <w:vAlign w:val="bottom"/>
            <w:hideMark/>
          </w:tcPr>
          <w:p w14:paraId="155DF6C6" w14:textId="77777777" w:rsidR="00A81963" w:rsidRPr="00F97E0A" w:rsidRDefault="003E24BE" w:rsidP="00A81963">
            <w:pPr>
              <w:rPr>
                <w:rFonts w:ascii="Times New Roman" w:hAnsi="Times New Roman" w:cs="Times New Roman"/>
                <w:sz w:val="24"/>
                <w:szCs w:val="24"/>
                <w:lang w:val="en-US"/>
              </w:rPr>
            </w:pPr>
            <w:r w:rsidRPr="00F97E0A">
              <w:rPr>
                <w:rFonts w:ascii="Times New Roman" w:hAnsi="Times New Roman" w:cs="Times New Roman"/>
                <w:sz w:val="24"/>
                <w:szCs w:val="24"/>
                <w:lang w:val="en-US"/>
              </w:rPr>
              <w:t>72.9</w:t>
            </w:r>
          </w:p>
        </w:tc>
      </w:tr>
    </w:tbl>
    <w:p w14:paraId="749FDDB3" w14:textId="77777777" w:rsidR="00A81963" w:rsidRPr="00F97E0A" w:rsidRDefault="00A81963" w:rsidP="00A81963">
      <w:pPr>
        <w:rPr>
          <w:rFonts w:ascii="Times New Roman" w:hAnsi="Times New Roman" w:cs="Times New Roman"/>
          <w:b/>
          <w:sz w:val="24"/>
          <w:szCs w:val="24"/>
          <w:lang w:val="en-US"/>
        </w:rPr>
      </w:pPr>
    </w:p>
    <w:p w14:paraId="340905AD" w14:textId="77777777" w:rsidR="00D67B36" w:rsidRPr="00F97E0A" w:rsidRDefault="00D67B36">
      <w:pPr>
        <w:rPr>
          <w:rFonts w:ascii="Times New Roman" w:hAnsi="Times New Roman" w:cs="Times New Roman"/>
          <w:sz w:val="24"/>
          <w:szCs w:val="24"/>
        </w:rPr>
      </w:pPr>
    </w:p>
    <w:p w14:paraId="592B9C2E" w14:textId="77777777" w:rsidR="003B53A3" w:rsidRDefault="003B53A3" w:rsidP="00A81963">
      <w:pPr>
        <w:pStyle w:val="NormalWeb"/>
        <w:spacing w:before="0" w:beforeAutospacing="0" w:after="0" w:afterAutospacing="0" w:line="480" w:lineRule="auto"/>
        <w:rPr>
          <w:b/>
        </w:rPr>
      </w:pPr>
    </w:p>
    <w:p w14:paraId="791384D9" w14:textId="77777777" w:rsidR="00A81963" w:rsidRPr="00F97E0A" w:rsidRDefault="003E24BE" w:rsidP="00E3198A">
      <w:pPr>
        <w:pStyle w:val="NormalWeb"/>
        <w:spacing w:before="0" w:beforeAutospacing="0" w:after="0" w:afterAutospacing="0" w:line="480" w:lineRule="auto"/>
        <w:rPr>
          <w:b/>
        </w:rPr>
      </w:pPr>
      <w:r w:rsidRPr="00F97E0A">
        <w:rPr>
          <w:b/>
        </w:rPr>
        <w:lastRenderedPageBreak/>
        <w:t>Cultural distance/</w:t>
      </w:r>
      <w:r w:rsidR="000B2BAC" w:rsidRPr="00F97E0A">
        <w:rPr>
          <w:b/>
        </w:rPr>
        <w:t>commonality between the USA, Canada</w:t>
      </w:r>
      <w:r w:rsidRPr="00F97E0A">
        <w:rPr>
          <w:b/>
        </w:rPr>
        <w:t>, and Japan</w:t>
      </w:r>
    </w:p>
    <w:p w14:paraId="7CDC677F" w14:textId="77777777" w:rsidR="000B2BAC" w:rsidRPr="00F97E0A" w:rsidRDefault="003E24BE" w:rsidP="00A81963">
      <w:pPr>
        <w:pStyle w:val="NormalWeb"/>
        <w:spacing w:before="0" w:beforeAutospacing="0" w:after="0" w:afterAutospacing="0" w:line="480" w:lineRule="auto"/>
      </w:pPr>
      <w:r w:rsidRPr="00F97E0A">
        <w:rPr>
          <w:b/>
        </w:rPr>
        <w:tab/>
      </w:r>
      <w:r w:rsidR="0026250B">
        <w:t xml:space="preserve">Canadians and the US </w:t>
      </w:r>
      <w:r w:rsidRPr="00F97E0A">
        <w:t xml:space="preserve">share English as their common </w:t>
      </w:r>
      <w:r w:rsidR="0026250B">
        <w:t>language.</w:t>
      </w:r>
      <w:r w:rsidRPr="00F97E0A">
        <w:t xml:space="preserve"> Japan</w:t>
      </w:r>
      <w:r w:rsidR="0026250B">
        <w:t xml:space="preserve"> and the US</w:t>
      </w:r>
      <w:r w:rsidRPr="00F97E0A">
        <w:t xml:space="preserve"> lack a common language since the US use English while Japan uses Japanese. </w:t>
      </w:r>
      <w:r w:rsidR="00CF6E9C" w:rsidRPr="00F97E0A">
        <w:t>Besides</w:t>
      </w:r>
      <w:r w:rsidRPr="00F97E0A">
        <w:t xml:space="preserve"> the US and Canada </w:t>
      </w:r>
      <w:r w:rsidR="00CF6E9C" w:rsidRPr="00F97E0A">
        <w:t>being multicultural, they have m</w:t>
      </w:r>
      <w:r w:rsidRPr="00F97E0A">
        <w:t xml:space="preserve">any religious </w:t>
      </w:r>
      <w:r w:rsidR="00CF6E9C" w:rsidRPr="00F97E0A">
        <w:t xml:space="preserve">commonalities. </w:t>
      </w:r>
      <w:r w:rsidRPr="00F97E0A">
        <w:t xml:space="preserve">Christianity religion </w:t>
      </w:r>
      <w:r w:rsidR="00CF6E9C" w:rsidRPr="00F97E0A">
        <w:t xml:space="preserve">dominates the two countries. Other religions such as Islam and Judaism are also practiced, and atheism in some parts. Buddhism is practiced by a few people both in Canada and the US. On the other hand, Shintoism and Buddhism are the most practiced religions in </w:t>
      </w:r>
      <w:r w:rsidR="00612FEC" w:rsidRPr="00F97E0A">
        <w:t>Japan</w:t>
      </w:r>
      <w:r w:rsidR="00612FEC">
        <w:t xml:space="preserve"> (Alam et.al 2002)</w:t>
      </w:r>
      <w:r w:rsidR="00CF6E9C" w:rsidRPr="00F97E0A">
        <w:t>.</w:t>
      </w:r>
    </w:p>
    <w:p w14:paraId="2E7B7E48" w14:textId="0A1A3B1A" w:rsidR="000B2BAC" w:rsidRPr="00F97E0A" w:rsidRDefault="003E24BE" w:rsidP="00A81963">
      <w:pPr>
        <w:pStyle w:val="NormalWeb"/>
        <w:spacing w:before="0" w:beforeAutospacing="0" w:after="0" w:afterAutospacing="0" w:line="480" w:lineRule="auto"/>
        <w:jc w:val="both"/>
      </w:pPr>
      <w:r w:rsidRPr="00F97E0A">
        <w:tab/>
      </w:r>
      <w:r w:rsidR="00CF6E9C" w:rsidRPr="00F97E0A">
        <w:t xml:space="preserve">The only different cultural aspect between the </w:t>
      </w:r>
      <w:r w:rsidR="009D0F0F" w:rsidRPr="00F97E0A">
        <w:t>US, Canada</w:t>
      </w:r>
      <w:r w:rsidR="00CF6E9C" w:rsidRPr="00F97E0A">
        <w:t xml:space="preserve">, and Japan is the ethnic </w:t>
      </w:r>
      <w:r w:rsidR="009D0F0F" w:rsidRPr="00F97E0A">
        <w:t>compositions. Even</w:t>
      </w:r>
      <w:r w:rsidR="00CF6E9C" w:rsidRPr="00F97E0A">
        <w:t xml:space="preserve"> though all three countries are </w:t>
      </w:r>
      <w:r w:rsidR="009D0F0F" w:rsidRPr="00F97E0A">
        <w:t>multicultural, their ethnic composition is diffe</w:t>
      </w:r>
      <w:r w:rsidR="0026250B">
        <w:t xml:space="preserve">rent. In the US, whites </w:t>
      </w:r>
      <w:r w:rsidR="0026250B" w:rsidRPr="00F97E0A">
        <w:t>dominate</w:t>
      </w:r>
      <w:r w:rsidR="0026250B">
        <w:t xml:space="preserve">s the country </w:t>
      </w:r>
      <w:r w:rsidR="009D0F0F" w:rsidRPr="00F97E0A">
        <w:t xml:space="preserve">, followed by black </w:t>
      </w:r>
      <w:r w:rsidR="0026250B" w:rsidRPr="00F97E0A">
        <w:t>Americans</w:t>
      </w:r>
      <w:r w:rsidR="0026250B">
        <w:t>, Asians and Hispanics</w:t>
      </w:r>
      <w:r w:rsidR="009D0F0F" w:rsidRPr="00F97E0A">
        <w:t xml:space="preserve"> who act as ethnic minorities.. The ethnic groups in Canada include Metis, Inuit, and First Nations. </w:t>
      </w:r>
      <w:r w:rsidR="0046366E" w:rsidRPr="00F97E0A">
        <w:t>In</w:t>
      </w:r>
      <w:r w:rsidR="009D0F0F" w:rsidRPr="00F97E0A">
        <w:t xml:space="preserve"> </w:t>
      </w:r>
      <w:r w:rsidR="00B024A5" w:rsidRPr="00F97E0A">
        <w:t xml:space="preserve">Japan, </w:t>
      </w:r>
      <w:r w:rsidR="009D0F0F" w:rsidRPr="00F97E0A">
        <w:t xml:space="preserve">a high percentage is composed of </w:t>
      </w:r>
      <w:r w:rsidR="0040526C" w:rsidRPr="00F97E0A">
        <w:t>Japanese.</w:t>
      </w:r>
    </w:p>
    <w:p w14:paraId="52A84F78" w14:textId="77777777" w:rsidR="00A81963" w:rsidRPr="00F97E0A" w:rsidRDefault="003E24BE" w:rsidP="009D0F0F">
      <w:pPr>
        <w:pStyle w:val="NormalWeb"/>
        <w:spacing w:before="0" w:beforeAutospacing="0" w:after="0" w:afterAutospacing="0" w:line="480" w:lineRule="auto"/>
        <w:jc w:val="both"/>
        <w:rPr>
          <w:b/>
        </w:rPr>
      </w:pPr>
      <w:r w:rsidRPr="00F97E0A">
        <w:rPr>
          <w:b/>
        </w:rPr>
        <w:t>Administrative distances</w:t>
      </w:r>
      <w:r w:rsidR="009D0F0F" w:rsidRPr="00F97E0A">
        <w:rPr>
          <w:b/>
        </w:rPr>
        <w:t>/commonality between the USA,</w:t>
      </w:r>
      <w:r w:rsidRPr="00F97E0A">
        <w:rPr>
          <w:b/>
        </w:rPr>
        <w:t xml:space="preserve"> Canada, and Japan </w:t>
      </w:r>
    </w:p>
    <w:p w14:paraId="1DFD9B18" w14:textId="77777777" w:rsidR="0046366E" w:rsidRPr="00F97E0A" w:rsidRDefault="0026250B" w:rsidP="0026250B">
      <w:pPr>
        <w:pStyle w:val="NormalWeb"/>
        <w:spacing w:before="0" w:beforeAutospacing="0" w:after="0" w:afterAutospacing="0" w:line="480" w:lineRule="auto"/>
        <w:ind w:firstLine="720"/>
        <w:jc w:val="both"/>
      </w:pPr>
      <w:r>
        <w:t xml:space="preserve">There exist colonial similarities </w:t>
      </w:r>
      <w:r w:rsidR="003E24BE" w:rsidRPr="00F97E0A">
        <w:t xml:space="preserve">between Canada and the </w:t>
      </w:r>
      <w:r w:rsidR="00B024A5" w:rsidRPr="00F97E0A">
        <w:t>US. The</w:t>
      </w:r>
      <w:r w:rsidR="003E24BE" w:rsidRPr="00F97E0A">
        <w:t xml:space="preserve"> colonial histories of both America and Canada cover European </w:t>
      </w:r>
      <w:r w:rsidR="00B024A5" w:rsidRPr="00F97E0A">
        <w:t>colonization. The</w:t>
      </w:r>
      <w:r w:rsidR="003E24BE" w:rsidRPr="00F97E0A">
        <w:t xml:space="preserve"> European nations, which includes France and </w:t>
      </w:r>
      <w:r w:rsidR="00B024A5" w:rsidRPr="00F97E0A">
        <w:t>England, colonized</w:t>
      </w:r>
      <w:r w:rsidR="003E24BE" w:rsidRPr="00F97E0A">
        <w:t xml:space="preserve"> the US. Successful colonies were established by the </w:t>
      </w:r>
      <w:r w:rsidR="00B024A5" w:rsidRPr="00F97E0A">
        <w:t>European</w:t>
      </w:r>
      <w:r w:rsidR="003E24BE" w:rsidRPr="00F97E0A">
        <w:t xml:space="preserve"> in the US for many </w:t>
      </w:r>
      <w:r w:rsidR="00B024A5" w:rsidRPr="00F97E0A">
        <w:t xml:space="preserve">years. </w:t>
      </w:r>
      <w:r w:rsidR="003E24BE" w:rsidRPr="00F97E0A">
        <w:t xml:space="preserve">The European countries also colonized Canada in the fifteenth </w:t>
      </w:r>
      <w:r w:rsidR="00B024A5" w:rsidRPr="00F97E0A">
        <w:t>century. There</w:t>
      </w:r>
      <w:r w:rsidR="003E24BE" w:rsidRPr="00F97E0A">
        <w:t xml:space="preserve"> are no colonial ties between Japan and the US. The colonization of japan and Portugal resulted in its modern state</w:t>
      </w:r>
      <w:r w:rsidR="00612FEC" w:rsidRPr="00612FEC">
        <w:rPr>
          <w:lang w:eastAsia="en-GB"/>
        </w:rPr>
        <w:t xml:space="preserve"> </w:t>
      </w:r>
      <w:r w:rsidR="00612FEC">
        <w:rPr>
          <w:lang w:eastAsia="en-GB"/>
        </w:rPr>
        <w:t>(</w:t>
      </w:r>
      <w:r w:rsidR="00612FEC" w:rsidRPr="00612FEC">
        <w:rPr>
          <w:lang w:eastAsia="en-GB"/>
        </w:rPr>
        <w:t>Takamiya</w:t>
      </w:r>
      <w:r w:rsidR="00612FEC">
        <w:t xml:space="preserve"> et.al, 2019)</w:t>
      </w:r>
      <w:r w:rsidR="003E24BE" w:rsidRPr="00F97E0A">
        <w:t xml:space="preserve"> </w:t>
      </w:r>
    </w:p>
    <w:p w14:paraId="25339BCC" w14:textId="77777777" w:rsidR="00B024A5" w:rsidRPr="00F97E0A" w:rsidRDefault="003E24BE" w:rsidP="00A81963">
      <w:pPr>
        <w:spacing w:line="480" w:lineRule="auto"/>
        <w:jc w:val="both"/>
        <w:rPr>
          <w:rFonts w:ascii="Times New Roman" w:hAnsi="Times New Roman" w:cs="Times New Roman"/>
          <w:sz w:val="24"/>
          <w:szCs w:val="24"/>
        </w:rPr>
      </w:pPr>
      <w:r w:rsidRPr="00F97E0A">
        <w:rPr>
          <w:rFonts w:ascii="Times New Roman" w:hAnsi="Times New Roman" w:cs="Times New Roman"/>
          <w:b/>
          <w:sz w:val="24"/>
          <w:szCs w:val="24"/>
        </w:rPr>
        <w:tab/>
      </w:r>
      <w:r w:rsidR="0046366E" w:rsidRPr="00F97E0A">
        <w:rPr>
          <w:rFonts w:ascii="Times New Roman" w:hAnsi="Times New Roman" w:cs="Times New Roman"/>
          <w:sz w:val="24"/>
          <w:szCs w:val="24"/>
        </w:rPr>
        <w:t xml:space="preserve">Canada and the US have the same legal </w:t>
      </w:r>
      <w:r w:rsidR="0026250B">
        <w:rPr>
          <w:rFonts w:ascii="Times New Roman" w:hAnsi="Times New Roman" w:cs="Times New Roman"/>
          <w:sz w:val="24"/>
          <w:szCs w:val="24"/>
        </w:rPr>
        <w:t>history</w:t>
      </w:r>
      <w:r w:rsidRPr="00F97E0A">
        <w:rPr>
          <w:rFonts w:ascii="Times New Roman" w:hAnsi="Times New Roman" w:cs="Times New Roman"/>
          <w:sz w:val="24"/>
          <w:szCs w:val="24"/>
        </w:rPr>
        <w:t xml:space="preserve">. </w:t>
      </w:r>
      <w:r w:rsidR="0026250B">
        <w:rPr>
          <w:rFonts w:ascii="Times New Roman" w:hAnsi="Times New Roman" w:cs="Times New Roman"/>
          <w:sz w:val="24"/>
          <w:szCs w:val="24"/>
        </w:rPr>
        <w:t>The legal history of these two countries</w:t>
      </w:r>
      <w:r w:rsidRPr="00F97E0A">
        <w:rPr>
          <w:rFonts w:ascii="Times New Roman" w:hAnsi="Times New Roman" w:cs="Times New Roman"/>
          <w:sz w:val="24"/>
          <w:szCs w:val="24"/>
        </w:rPr>
        <w:t xml:space="preserve"> is rooted in the Eng</w:t>
      </w:r>
      <w:r w:rsidR="0026250B">
        <w:rPr>
          <w:rFonts w:ascii="Times New Roman" w:hAnsi="Times New Roman" w:cs="Times New Roman"/>
          <w:sz w:val="24"/>
          <w:szCs w:val="24"/>
        </w:rPr>
        <w:t>lish conventional legal system</w:t>
      </w:r>
      <w:r w:rsidRPr="00F97E0A">
        <w:rPr>
          <w:rFonts w:ascii="Times New Roman" w:hAnsi="Times New Roman" w:cs="Times New Roman"/>
          <w:sz w:val="24"/>
          <w:szCs w:val="24"/>
        </w:rPr>
        <w:t xml:space="preserve">. The legal system has, however, been amended both procedurally and revolutionary. The Canadian legal system also originates from the English common law system. The English common law in Canada applies both in private </w:t>
      </w:r>
      <w:r w:rsidRPr="00F97E0A">
        <w:rPr>
          <w:rFonts w:ascii="Times New Roman" w:hAnsi="Times New Roman" w:cs="Times New Roman"/>
          <w:sz w:val="24"/>
          <w:szCs w:val="24"/>
        </w:rPr>
        <w:lastRenderedPageBreak/>
        <w:t>and in public. There is no shared legal system origin between the US and Japan; the Japanese legal system is based on the German civil law system.</w:t>
      </w:r>
    </w:p>
    <w:p w14:paraId="47EC9DCD" w14:textId="77777777" w:rsidR="00A81963" w:rsidRPr="00F97E0A" w:rsidRDefault="003E24BE" w:rsidP="00B024A5">
      <w:pPr>
        <w:spacing w:line="480" w:lineRule="auto"/>
        <w:jc w:val="both"/>
        <w:rPr>
          <w:rFonts w:ascii="Times New Roman" w:hAnsi="Times New Roman" w:cs="Times New Roman"/>
          <w:sz w:val="24"/>
          <w:szCs w:val="24"/>
        </w:rPr>
      </w:pPr>
      <w:r w:rsidRPr="00F97E0A">
        <w:rPr>
          <w:rFonts w:ascii="Times New Roman" w:hAnsi="Times New Roman" w:cs="Times New Roman"/>
          <w:b/>
          <w:sz w:val="24"/>
          <w:szCs w:val="24"/>
        </w:rPr>
        <w:t>Geographic distance/</w:t>
      </w:r>
      <w:r w:rsidR="00B024A5" w:rsidRPr="00F97E0A">
        <w:rPr>
          <w:rFonts w:ascii="Times New Roman" w:hAnsi="Times New Roman" w:cs="Times New Roman"/>
          <w:b/>
          <w:sz w:val="24"/>
          <w:szCs w:val="24"/>
        </w:rPr>
        <w:t xml:space="preserve">commonality between the </w:t>
      </w:r>
      <w:r w:rsidR="00962B3B" w:rsidRPr="00F97E0A">
        <w:rPr>
          <w:rFonts w:ascii="Times New Roman" w:hAnsi="Times New Roman" w:cs="Times New Roman"/>
          <w:b/>
          <w:sz w:val="24"/>
          <w:szCs w:val="24"/>
        </w:rPr>
        <w:t>USA, Canada</w:t>
      </w:r>
      <w:r w:rsidRPr="00F97E0A">
        <w:rPr>
          <w:rFonts w:ascii="Times New Roman" w:hAnsi="Times New Roman" w:cs="Times New Roman"/>
          <w:b/>
          <w:sz w:val="24"/>
          <w:szCs w:val="24"/>
        </w:rPr>
        <w:t>, and Japan</w:t>
      </w:r>
    </w:p>
    <w:p w14:paraId="5B6EA041" w14:textId="77777777" w:rsidR="00C30AB4" w:rsidRPr="00F97E0A" w:rsidRDefault="0026250B" w:rsidP="0026250B">
      <w:pPr>
        <w:spacing w:line="480" w:lineRule="auto"/>
        <w:ind w:firstLine="720"/>
        <w:jc w:val="both"/>
        <w:rPr>
          <w:rStyle w:val="lrzxr"/>
          <w:rFonts w:ascii="Times New Roman" w:hAnsi="Times New Roman" w:cs="Times New Roman"/>
          <w:sz w:val="24"/>
          <w:szCs w:val="24"/>
        </w:rPr>
      </w:pPr>
      <w:r w:rsidRPr="0026250B">
        <w:rPr>
          <w:rFonts w:ascii="Times New Roman" w:hAnsi="Times New Roman" w:cs="Times New Roman"/>
          <w:sz w:val="24"/>
          <w:szCs w:val="24"/>
        </w:rPr>
        <w:t>There is border sharing between the US and Canada</w:t>
      </w:r>
      <w:r w:rsidR="003B4745">
        <w:rPr>
          <w:rFonts w:ascii="Times New Roman" w:hAnsi="Times New Roman" w:cs="Times New Roman"/>
          <w:sz w:val="24"/>
          <w:szCs w:val="24"/>
        </w:rPr>
        <w:t xml:space="preserve">, which is the largest </w:t>
      </w:r>
      <w:r w:rsidR="003E24BE" w:rsidRPr="00F97E0A">
        <w:rPr>
          <w:rFonts w:ascii="Times New Roman" w:hAnsi="Times New Roman" w:cs="Times New Roman"/>
          <w:sz w:val="24"/>
          <w:szCs w:val="24"/>
        </w:rPr>
        <w:t xml:space="preserve">boundary globally, covering 5525 miles in length.1538 miles of this length is the border between Alaska and </w:t>
      </w:r>
      <w:r w:rsidR="00962B3B" w:rsidRPr="00F97E0A">
        <w:rPr>
          <w:rFonts w:ascii="Times New Roman" w:hAnsi="Times New Roman" w:cs="Times New Roman"/>
          <w:sz w:val="24"/>
          <w:szCs w:val="24"/>
        </w:rPr>
        <w:t>Canada. Eight</w:t>
      </w:r>
      <w:r w:rsidR="003E24BE" w:rsidRPr="00F97E0A">
        <w:rPr>
          <w:rFonts w:ascii="Times New Roman" w:hAnsi="Times New Roman" w:cs="Times New Roman"/>
          <w:sz w:val="24"/>
          <w:szCs w:val="24"/>
        </w:rPr>
        <w:t xml:space="preserve"> Canadian provinces and thirteen states of America are covered in this </w:t>
      </w:r>
      <w:r w:rsidR="00962B3B" w:rsidRPr="00F97E0A">
        <w:rPr>
          <w:rFonts w:ascii="Times New Roman" w:hAnsi="Times New Roman" w:cs="Times New Roman"/>
          <w:sz w:val="24"/>
          <w:szCs w:val="24"/>
        </w:rPr>
        <w:t xml:space="preserve">boundary. </w:t>
      </w:r>
      <w:r w:rsidR="003E24BE" w:rsidRPr="00F97E0A">
        <w:rPr>
          <w:rFonts w:ascii="Times New Roman" w:hAnsi="Times New Roman" w:cs="Times New Roman"/>
          <w:sz w:val="24"/>
          <w:szCs w:val="24"/>
        </w:rPr>
        <w:t xml:space="preserve">Canada and the US share a great extent of their land area relative to the whole world's total land </w:t>
      </w:r>
      <w:r w:rsidR="00962B3B" w:rsidRPr="00F97E0A">
        <w:rPr>
          <w:rFonts w:ascii="Times New Roman" w:hAnsi="Times New Roman" w:cs="Times New Roman"/>
          <w:sz w:val="24"/>
          <w:szCs w:val="24"/>
        </w:rPr>
        <w:t>area. Canada</w:t>
      </w:r>
      <w:r w:rsidR="003E24BE" w:rsidRPr="00F97E0A">
        <w:rPr>
          <w:rFonts w:ascii="Times New Roman" w:hAnsi="Times New Roman" w:cs="Times New Roman"/>
          <w:sz w:val="24"/>
          <w:szCs w:val="24"/>
        </w:rPr>
        <w:t xml:space="preserve">'s land area covers 9.985 </w:t>
      </w:r>
      <w:r w:rsidR="003E24BE" w:rsidRPr="00F97E0A">
        <w:rPr>
          <w:rStyle w:val="lrzxr"/>
          <w:rFonts w:ascii="Times New Roman" w:hAnsi="Times New Roman" w:cs="Times New Roman"/>
          <w:sz w:val="24"/>
          <w:szCs w:val="24"/>
        </w:rPr>
        <w:t>km² while the US covers 9.834</w:t>
      </w:r>
      <w:r w:rsidR="003E24BE" w:rsidRPr="00F97E0A">
        <w:rPr>
          <w:rFonts w:ascii="Times New Roman" w:hAnsi="Times New Roman" w:cs="Times New Roman"/>
          <w:sz w:val="24"/>
          <w:szCs w:val="24"/>
        </w:rPr>
        <w:t xml:space="preserve"> </w:t>
      </w:r>
      <w:r w:rsidR="003E24BE" w:rsidRPr="00F97E0A">
        <w:rPr>
          <w:rStyle w:val="lrzxr"/>
          <w:rFonts w:ascii="Times New Roman" w:hAnsi="Times New Roman" w:cs="Times New Roman"/>
          <w:sz w:val="24"/>
          <w:szCs w:val="24"/>
        </w:rPr>
        <w:t xml:space="preserve">km², and this makes them the second and fourth nations respectively by the </w:t>
      </w:r>
      <w:r w:rsidR="00962B3B" w:rsidRPr="00F97E0A">
        <w:rPr>
          <w:rStyle w:val="lrzxr"/>
          <w:rFonts w:ascii="Times New Roman" w:hAnsi="Times New Roman" w:cs="Times New Roman"/>
          <w:sz w:val="24"/>
          <w:szCs w:val="24"/>
        </w:rPr>
        <w:t>size</w:t>
      </w:r>
      <w:r w:rsidR="003E24BE" w:rsidRPr="00F97E0A">
        <w:rPr>
          <w:rStyle w:val="lrzxr"/>
          <w:rFonts w:ascii="Times New Roman" w:hAnsi="Times New Roman" w:cs="Times New Roman"/>
          <w:sz w:val="24"/>
          <w:szCs w:val="24"/>
        </w:rPr>
        <w:t xml:space="preserve"> of land area.</w:t>
      </w:r>
    </w:p>
    <w:p w14:paraId="3E06D533" w14:textId="77777777" w:rsidR="00962B3B" w:rsidRPr="00F97E0A" w:rsidRDefault="003E24BE" w:rsidP="00962B3B">
      <w:pPr>
        <w:spacing w:line="480" w:lineRule="auto"/>
        <w:jc w:val="both"/>
        <w:rPr>
          <w:rFonts w:ascii="Times New Roman" w:hAnsi="Times New Roman" w:cs="Times New Roman"/>
          <w:sz w:val="24"/>
          <w:szCs w:val="24"/>
        </w:rPr>
      </w:pPr>
      <w:r w:rsidRPr="00F97E0A">
        <w:rPr>
          <w:rStyle w:val="lrzxr"/>
          <w:rFonts w:ascii="Times New Roman" w:hAnsi="Times New Roman" w:cs="Times New Roman"/>
          <w:sz w:val="24"/>
          <w:szCs w:val="24"/>
        </w:rPr>
        <w:tab/>
        <w:t>There is no border sharing between the US and Japan. Japan has no border though it has maritime borders south and North Korea, China, Taiwan, and Russia. The US has a large land area compared to Japan, with Japan having a land area of 377,993</w:t>
      </w:r>
      <w:r w:rsidRPr="00F97E0A">
        <w:rPr>
          <w:rFonts w:ascii="Times New Roman" w:hAnsi="Times New Roman" w:cs="Times New Roman"/>
          <w:sz w:val="24"/>
          <w:szCs w:val="24"/>
        </w:rPr>
        <w:t xml:space="preserve"> </w:t>
      </w:r>
      <w:r w:rsidRPr="00F97E0A">
        <w:rPr>
          <w:rStyle w:val="lrzxr"/>
          <w:rFonts w:ascii="Times New Roman" w:hAnsi="Times New Roman" w:cs="Times New Roman"/>
          <w:sz w:val="24"/>
          <w:szCs w:val="24"/>
        </w:rPr>
        <w:t>km² and the US 9.834 million km². Japan and the US are far apart from each other, with a difference o</w:t>
      </w:r>
      <w:r w:rsidR="0026250B">
        <w:rPr>
          <w:rStyle w:val="lrzxr"/>
          <w:rFonts w:ascii="Times New Roman" w:hAnsi="Times New Roman" w:cs="Times New Roman"/>
          <w:sz w:val="24"/>
          <w:szCs w:val="24"/>
        </w:rPr>
        <w:t xml:space="preserve">f 6,303 miles. Japan is part of </w:t>
      </w:r>
      <w:r w:rsidRPr="00F97E0A">
        <w:rPr>
          <w:rStyle w:val="lrzxr"/>
          <w:rFonts w:ascii="Times New Roman" w:hAnsi="Times New Roman" w:cs="Times New Roman"/>
          <w:sz w:val="24"/>
          <w:szCs w:val="24"/>
        </w:rPr>
        <w:t>the Asian con</w:t>
      </w:r>
      <w:r w:rsidR="009E5512">
        <w:rPr>
          <w:rStyle w:val="lrzxr"/>
          <w:rFonts w:ascii="Times New Roman" w:hAnsi="Times New Roman" w:cs="Times New Roman"/>
          <w:sz w:val="24"/>
          <w:szCs w:val="24"/>
        </w:rPr>
        <w:t xml:space="preserve">tinent, while the US is from </w:t>
      </w:r>
      <w:r w:rsidRPr="00F97E0A">
        <w:rPr>
          <w:rStyle w:val="lrzxr"/>
          <w:rFonts w:ascii="Times New Roman" w:hAnsi="Times New Roman" w:cs="Times New Roman"/>
          <w:sz w:val="24"/>
          <w:szCs w:val="24"/>
        </w:rPr>
        <w:t>the North American continent.</w:t>
      </w:r>
    </w:p>
    <w:p w14:paraId="272DDB79" w14:textId="77777777" w:rsidR="00A81963" w:rsidRPr="00F97E0A" w:rsidRDefault="003E24BE" w:rsidP="00962B3B">
      <w:pPr>
        <w:spacing w:line="480" w:lineRule="auto"/>
        <w:jc w:val="both"/>
        <w:rPr>
          <w:rFonts w:ascii="Times New Roman" w:hAnsi="Times New Roman" w:cs="Times New Roman"/>
          <w:sz w:val="24"/>
          <w:szCs w:val="24"/>
        </w:rPr>
      </w:pPr>
      <w:r w:rsidRPr="00F97E0A">
        <w:rPr>
          <w:rFonts w:ascii="Times New Roman" w:hAnsi="Times New Roman" w:cs="Times New Roman"/>
          <w:b/>
          <w:sz w:val="24"/>
          <w:szCs w:val="24"/>
        </w:rPr>
        <w:t xml:space="preserve">Economic distance /commonality </w:t>
      </w:r>
      <w:r w:rsidR="00962B3B" w:rsidRPr="00F97E0A">
        <w:rPr>
          <w:rFonts w:ascii="Times New Roman" w:hAnsi="Times New Roman" w:cs="Times New Roman"/>
          <w:b/>
          <w:sz w:val="24"/>
          <w:szCs w:val="24"/>
        </w:rPr>
        <w:t xml:space="preserve">between the </w:t>
      </w:r>
      <w:r w:rsidRPr="00F97E0A">
        <w:rPr>
          <w:rFonts w:ascii="Times New Roman" w:hAnsi="Times New Roman" w:cs="Times New Roman"/>
          <w:b/>
          <w:sz w:val="24"/>
          <w:szCs w:val="24"/>
        </w:rPr>
        <w:t>USA, Canada, and Japan</w:t>
      </w:r>
    </w:p>
    <w:p w14:paraId="2549718C" w14:textId="4A7A30D9" w:rsidR="006965A7" w:rsidRDefault="003E24BE" w:rsidP="000B2BAC">
      <w:pPr>
        <w:spacing w:line="480" w:lineRule="auto"/>
        <w:jc w:val="both"/>
        <w:rPr>
          <w:rFonts w:ascii="Times New Roman" w:hAnsi="Times New Roman" w:cs="Times New Roman"/>
          <w:sz w:val="24"/>
          <w:szCs w:val="24"/>
        </w:rPr>
      </w:pPr>
      <w:r w:rsidRPr="00F97E0A">
        <w:rPr>
          <w:rFonts w:ascii="Times New Roman" w:hAnsi="Times New Roman" w:cs="Times New Roman"/>
          <w:b/>
          <w:sz w:val="24"/>
          <w:szCs w:val="24"/>
        </w:rPr>
        <w:tab/>
      </w:r>
      <w:r w:rsidRPr="00F97E0A">
        <w:rPr>
          <w:rFonts w:ascii="Times New Roman" w:hAnsi="Times New Roman" w:cs="Times New Roman"/>
          <w:sz w:val="24"/>
          <w:szCs w:val="24"/>
        </w:rPr>
        <w:t xml:space="preserve">US and Canada have a </w:t>
      </w:r>
      <w:r w:rsidR="006F77FB">
        <w:rPr>
          <w:rFonts w:ascii="Times New Roman" w:hAnsi="Times New Roman" w:cs="Times New Roman"/>
          <w:sz w:val="24"/>
          <w:szCs w:val="24"/>
        </w:rPr>
        <w:t xml:space="preserve">big difference in </w:t>
      </w:r>
      <w:r w:rsidR="003B4745" w:rsidRPr="00F97E0A">
        <w:rPr>
          <w:rFonts w:ascii="Times New Roman" w:hAnsi="Times New Roman" w:cs="Times New Roman"/>
          <w:sz w:val="24"/>
          <w:szCs w:val="24"/>
        </w:rPr>
        <w:t>economic</w:t>
      </w:r>
      <w:r w:rsidR="003B4745">
        <w:rPr>
          <w:rFonts w:ascii="Times New Roman" w:hAnsi="Times New Roman" w:cs="Times New Roman"/>
          <w:sz w:val="24"/>
          <w:szCs w:val="24"/>
        </w:rPr>
        <w:t>ally</w:t>
      </w:r>
      <w:r w:rsidR="006965A7" w:rsidRPr="00F97E0A">
        <w:rPr>
          <w:rFonts w:ascii="Times New Roman" w:hAnsi="Times New Roman" w:cs="Times New Roman"/>
          <w:sz w:val="24"/>
          <w:szCs w:val="24"/>
        </w:rPr>
        <w:t>. The</w:t>
      </w:r>
      <w:r w:rsidRPr="00F97E0A">
        <w:rPr>
          <w:rFonts w:ascii="Times New Roman" w:hAnsi="Times New Roman" w:cs="Times New Roman"/>
          <w:sz w:val="24"/>
          <w:szCs w:val="24"/>
        </w:rPr>
        <w:t xml:space="preserve"> GDP has been larger than </w:t>
      </w:r>
      <w:r w:rsidR="006965A7" w:rsidRPr="00F97E0A">
        <w:rPr>
          <w:rFonts w:ascii="Times New Roman" w:hAnsi="Times New Roman" w:cs="Times New Roman"/>
          <w:sz w:val="24"/>
          <w:szCs w:val="24"/>
        </w:rPr>
        <w:t>Canada</w:t>
      </w:r>
      <w:r w:rsidRPr="00F97E0A">
        <w:rPr>
          <w:rFonts w:ascii="Times New Roman" w:hAnsi="Times New Roman" w:cs="Times New Roman"/>
          <w:sz w:val="24"/>
          <w:szCs w:val="24"/>
        </w:rPr>
        <w:t>'s G</w:t>
      </w:r>
      <w:r w:rsidR="006F77FB">
        <w:rPr>
          <w:rFonts w:ascii="Times New Roman" w:hAnsi="Times New Roman" w:cs="Times New Roman"/>
          <w:sz w:val="24"/>
          <w:szCs w:val="24"/>
        </w:rPr>
        <w:t xml:space="preserve">DP over the years. e.g., </w:t>
      </w:r>
      <w:r w:rsidR="006F77FB" w:rsidRPr="00F97E0A">
        <w:rPr>
          <w:rFonts w:ascii="Times New Roman" w:hAnsi="Times New Roman" w:cs="Times New Roman"/>
          <w:sz w:val="24"/>
          <w:szCs w:val="24"/>
        </w:rPr>
        <w:t>the</w:t>
      </w:r>
      <w:r w:rsidRPr="00F97E0A">
        <w:rPr>
          <w:rFonts w:ascii="Times New Roman" w:hAnsi="Times New Roman" w:cs="Times New Roman"/>
          <w:sz w:val="24"/>
          <w:szCs w:val="24"/>
        </w:rPr>
        <w:t xml:space="preserve"> US GDP</w:t>
      </w:r>
      <w:r w:rsidR="006F77FB">
        <w:rPr>
          <w:rFonts w:ascii="Times New Roman" w:hAnsi="Times New Roman" w:cs="Times New Roman"/>
          <w:sz w:val="24"/>
          <w:szCs w:val="24"/>
        </w:rPr>
        <w:t xml:space="preserve"> in 2018</w:t>
      </w:r>
      <w:r w:rsidR="003B4745">
        <w:rPr>
          <w:rFonts w:ascii="Times New Roman" w:hAnsi="Times New Roman" w:cs="Times New Roman"/>
          <w:sz w:val="24"/>
          <w:szCs w:val="24"/>
        </w:rPr>
        <w:t xml:space="preserve"> was </w:t>
      </w:r>
      <w:r w:rsidRPr="00F97E0A">
        <w:rPr>
          <w:rFonts w:ascii="Times New Roman" w:hAnsi="Times New Roman" w:cs="Times New Roman"/>
          <w:color w:val="000000"/>
          <w:sz w:val="24"/>
          <w:szCs w:val="24"/>
        </w:rPr>
        <w:t>2</w:t>
      </w:r>
      <w:r w:rsidR="006F77FB">
        <w:rPr>
          <w:rFonts w:ascii="Times New Roman" w:hAnsi="Times New Roman" w:cs="Times New Roman"/>
          <w:color w:val="000000"/>
          <w:sz w:val="24"/>
          <w:szCs w:val="24"/>
        </w:rPr>
        <w:t>0,494,100 million</w:t>
      </w:r>
      <w:r w:rsidR="003B4745">
        <w:rPr>
          <w:rFonts w:ascii="Times New Roman" w:hAnsi="Times New Roman" w:cs="Times New Roman"/>
          <w:color w:val="000000"/>
          <w:sz w:val="24"/>
          <w:szCs w:val="24"/>
        </w:rPr>
        <w:t xml:space="preserve"> US dollars</w:t>
      </w:r>
      <w:r w:rsidR="006F77FB">
        <w:rPr>
          <w:rFonts w:ascii="Times New Roman" w:hAnsi="Times New Roman" w:cs="Times New Roman"/>
          <w:color w:val="000000"/>
          <w:sz w:val="24"/>
          <w:szCs w:val="24"/>
        </w:rPr>
        <w:t xml:space="preserve"> </w:t>
      </w:r>
      <w:r w:rsidR="00612FEC">
        <w:rPr>
          <w:rFonts w:ascii="Times New Roman" w:hAnsi="Times New Roman" w:cs="Times New Roman"/>
          <w:color w:val="000000"/>
          <w:sz w:val="24"/>
          <w:szCs w:val="24"/>
        </w:rPr>
        <w:t>(</w:t>
      </w:r>
      <w:r w:rsidR="00612FEC" w:rsidRPr="00612FEC">
        <w:rPr>
          <w:rFonts w:ascii="Times New Roman" w:eastAsia="Times New Roman" w:hAnsi="Times New Roman" w:cs="Times New Roman"/>
          <w:sz w:val="24"/>
          <w:szCs w:val="24"/>
          <w:lang w:eastAsia="en-GB"/>
        </w:rPr>
        <w:t>Silivers</w:t>
      </w:r>
      <w:r w:rsidR="00612FEC">
        <w:rPr>
          <w:rFonts w:ascii="Times New Roman" w:eastAsia="Times New Roman" w:hAnsi="Times New Roman" w:cs="Times New Roman"/>
          <w:sz w:val="24"/>
          <w:szCs w:val="24"/>
          <w:lang w:eastAsia="en-GB"/>
        </w:rPr>
        <w:t>tovs,</w:t>
      </w:r>
      <w:r w:rsidR="00612FEC" w:rsidRPr="00612FEC">
        <w:rPr>
          <w:rFonts w:ascii="Times New Roman" w:eastAsia="Times New Roman" w:hAnsi="Times New Roman" w:cs="Times New Roman"/>
          <w:sz w:val="24"/>
          <w:szCs w:val="24"/>
          <w:lang w:eastAsia="en-GB"/>
        </w:rPr>
        <w:t xml:space="preserve"> 2020)</w:t>
      </w:r>
      <w:r w:rsidR="00612FEC">
        <w:rPr>
          <w:rFonts w:ascii="Times New Roman" w:hAnsi="Times New Roman" w:cs="Times New Roman"/>
          <w:color w:val="000000"/>
          <w:sz w:val="24"/>
          <w:szCs w:val="24"/>
        </w:rPr>
        <w:t xml:space="preserve"> while</w:t>
      </w:r>
      <w:r w:rsidR="006F77FB">
        <w:rPr>
          <w:rFonts w:ascii="Times New Roman" w:hAnsi="Times New Roman" w:cs="Times New Roman"/>
          <w:color w:val="000000"/>
          <w:sz w:val="24"/>
          <w:szCs w:val="24"/>
        </w:rPr>
        <w:t xml:space="preserve"> Canada had</w:t>
      </w:r>
      <w:r w:rsidRPr="00F97E0A">
        <w:rPr>
          <w:rFonts w:ascii="Times New Roman" w:hAnsi="Times New Roman" w:cs="Times New Roman"/>
          <w:color w:val="000000"/>
          <w:sz w:val="24"/>
          <w:szCs w:val="24"/>
        </w:rPr>
        <w:t>1</w:t>
      </w:r>
      <w:r w:rsidR="00E3198A">
        <w:rPr>
          <w:rFonts w:ascii="Times New Roman" w:hAnsi="Times New Roman" w:cs="Times New Roman"/>
          <w:color w:val="000000"/>
          <w:sz w:val="24"/>
          <w:szCs w:val="24"/>
        </w:rPr>
        <w:t>,</w:t>
      </w:r>
      <w:r w:rsidRPr="00F97E0A">
        <w:rPr>
          <w:rFonts w:ascii="Times New Roman" w:hAnsi="Times New Roman" w:cs="Times New Roman"/>
          <w:color w:val="000000"/>
          <w:sz w:val="24"/>
          <w:szCs w:val="24"/>
        </w:rPr>
        <w:t xml:space="preserve"> </w:t>
      </w:r>
      <w:r w:rsidR="006965A7" w:rsidRPr="00F97E0A">
        <w:rPr>
          <w:rFonts w:ascii="Times New Roman" w:hAnsi="Times New Roman" w:cs="Times New Roman"/>
          <w:color w:val="000000"/>
          <w:sz w:val="24"/>
          <w:szCs w:val="24"/>
        </w:rPr>
        <w:t>million</w:t>
      </w:r>
      <w:r w:rsidR="003B4745">
        <w:rPr>
          <w:rFonts w:ascii="Times New Roman" w:hAnsi="Times New Roman" w:cs="Times New Roman"/>
          <w:color w:val="000000"/>
          <w:sz w:val="24"/>
          <w:szCs w:val="24"/>
        </w:rPr>
        <w:t xml:space="preserve"> US </w:t>
      </w:r>
      <w:r w:rsidR="00E3198A">
        <w:rPr>
          <w:rFonts w:ascii="Times New Roman" w:hAnsi="Times New Roman" w:cs="Times New Roman"/>
          <w:color w:val="000000"/>
          <w:sz w:val="24"/>
          <w:szCs w:val="24"/>
        </w:rPr>
        <w:t>dollars (</w:t>
      </w:r>
      <w:r w:rsidR="00E3198A" w:rsidRPr="00612FEC">
        <w:rPr>
          <w:rFonts w:ascii="Times New Roman" w:eastAsia="Times New Roman" w:hAnsi="Times New Roman" w:cs="Times New Roman"/>
          <w:sz w:val="24"/>
          <w:szCs w:val="24"/>
          <w:lang w:eastAsia="en-GB"/>
        </w:rPr>
        <w:t>Bhuiyan</w:t>
      </w:r>
      <w:r w:rsidR="00612FEC">
        <w:rPr>
          <w:rFonts w:ascii="Times New Roman" w:eastAsia="Times New Roman" w:hAnsi="Times New Roman" w:cs="Times New Roman"/>
          <w:sz w:val="24"/>
          <w:szCs w:val="24"/>
          <w:lang w:eastAsia="en-GB"/>
        </w:rPr>
        <w:t xml:space="preserve"> &amp; Chowdhury,</w:t>
      </w:r>
      <w:r w:rsidR="00612FEC" w:rsidRPr="00BB78E8">
        <w:rPr>
          <w:rFonts w:ascii="Times New Roman" w:eastAsia="Times New Roman" w:hAnsi="Times New Roman" w:cs="Times New Roman"/>
          <w:sz w:val="24"/>
          <w:szCs w:val="24"/>
          <w:lang w:eastAsia="en-GB"/>
        </w:rPr>
        <w:t xml:space="preserve"> 2020</w:t>
      </w:r>
      <w:r w:rsidR="00612FEC">
        <w:rPr>
          <w:rFonts w:ascii="Times New Roman" w:eastAsia="Times New Roman" w:hAnsi="Times New Roman" w:cs="Times New Roman"/>
          <w:sz w:val="24"/>
          <w:szCs w:val="24"/>
          <w:lang w:eastAsia="en-GB"/>
        </w:rPr>
        <w:t>)</w:t>
      </w:r>
      <w:r w:rsidR="006965A7" w:rsidRPr="00F97E0A">
        <w:rPr>
          <w:rFonts w:ascii="Times New Roman" w:hAnsi="Times New Roman" w:cs="Times New Roman"/>
          <w:color w:val="000000"/>
          <w:sz w:val="24"/>
          <w:szCs w:val="24"/>
        </w:rPr>
        <w:t>. There</w:t>
      </w:r>
      <w:r w:rsidRPr="00F97E0A">
        <w:rPr>
          <w:rFonts w:ascii="Times New Roman" w:hAnsi="Times New Roman" w:cs="Times New Roman"/>
          <w:color w:val="000000"/>
          <w:sz w:val="24"/>
          <w:szCs w:val="24"/>
        </w:rPr>
        <w:t xml:space="preserve"> is also an economic difference in comparison to the US and Canada GDP per capita. The latest GDP per capita recorded in the US is US$62,641, while that of Canada is US$46,210.The GDP and GDP per capita difference</w:t>
      </w:r>
      <w:r w:rsidR="006F77FB">
        <w:rPr>
          <w:rFonts w:ascii="Times New Roman" w:hAnsi="Times New Roman" w:cs="Times New Roman"/>
          <w:color w:val="000000"/>
          <w:sz w:val="24"/>
          <w:szCs w:val="24"/>
        </w:rPr>
        <w:t xml:space="preserve">s between the two countries proves </w:t>
      </w:r>
      <w:r w:rsidR="006F77FB" w:rsidRPr="00F97E0A">
        <w:rPr>
          <w:rFonts w:ascii="Times New Roman" w:hAnsi="Times New Roman" w:cs="Times New Roman"/>
          <w:color w:val="000000"/>
          <w:sz w:val="24"/>
          <w:szCs w:val="24"/>
        </w:rPr>
        <w:t>that</w:t>
      </w:r>
      <w:r w:rsidRPr="00F97E0A">
        <w:rPr>
          <w:rFonts w:ascii="Times New Roman" w:hAnsi="Times New Roman" w:cs="Times New Roman"/>
          <w:color w:val="000000"/>
          <w:sz w:val="24"/>
          <w:szCs w:val="24"/>
        </w:rPr>
        <w:t xml:space="preserve"> the U</w:t>
      </w:r>
      <w:r w:rsidR="003B4745">
        <w:rPr>
          <w:rFonts w:ascii="Times New Roman" w:hAnsi="Times New Roman" w:cs="Times New Roman"/>
          <w:color w:val="000000"/>
          <w:sz w:val="24"/>
          <w:szCs w:val="24"/>
        </w:rPr>
        <w:t>S is more</w:t>
      </w:r>
      <w:r w:rsidR="006F77FB">
        <w:rPr>
          <w:rFonts w:ascii="Times New Roman" w:hAnsi="Times New Roman" w:cs="Times New Roman"/>
          <w:color w:val="000000"/>
          <w:sz w:val="24"/>
          <w:szCs w:val="24"/>
        </w:rPr>
        <w:t xml:space="preserve"> developed compared to</w:t>
      </w:r>
      <w:r w:rsidRPr="00F97E0A">
        <w:rPr>
          <w:rFonts w:ascii="Times New Roman" w:hAnsi="Times New Roman" w:cs="Times New Roman"/>
          <w:color w:val="000000"/>
          <w:sz w:val="24"/>
          <w:szCs w:val="24"/>
        </w:rPr>
        <w:t xml:space="preserve"> </w:t>
      </w:r>
      <w:r w:rsidR="006F77FB">
        <w:rPr>
          <w:rFonts w:ascii="Times New Roman" w:hAnsi="Times New Roman" w:cs="Times New Roman"/>
          <w:color w:val="000000"/>
          <w:sz w:val="24"/>
          <w:szCs w:val="24"/>
        </w:rPr>
        <w:t xml:space="preserve">Canada.. The US has a </w:t>
      </w:r>
      <w:r w:rsidR="006F77FB" w:rsidRPr="00F97E0A">
        <w:rPr>
          <w:rFonts w:ascii="Times New Roman" w:hAnsi="Times New Roman" w:cs="Times New Roman"/>
          <w:color w:val="000000"/>
          <w:sz w:val="24"/>
          <w:szCs w:val="24"/>
        </w:rPr>
        <w:t>higher</w:t>
      </w:r>
      <w:r w:rsidR="006965A7" w:rsidRPr="00F97E0A">
        <w:rPr>
          <w:rFonts w:ascii="Times New Roman" w:hAnsi="Times New Roman" w:cs="Times New Roman"/>
          <w:color w:val="000000"/>
          <w:sz w:val="24"/>
          <w:szCs w:val="24"/>
        </w:rPr>
        <w:t xml:space="preserve"> </w:t>
      </w:r>
      <w:r w:rsidR="006F77FB">
        <w:rPr>
          <w:rFonts w:ascii="Times New Roman" w:hAnsi="Times New Roman" w:cs="Times New Roman"/>
          <w:color w:val="000000"/>
          <w:sz w:val="24"/>
          <w:szCs w:val="24"/>
        </w:rPr>
        <w:t>economy compared to Japan, US records</w:t>
      </w:r>
      <w:r w:rsidR="006965A7" w:rsidRPr="00F97E0A">
        <w:rPr>
          <w:rFonts w:ascii="Times New Roman" w:hAnsi="Times New Roman" w:cs="Times New Roman"/>
          <w:color w:val="000000"/>
          <w:sz w:val="24"/>
          <w:szCs w:val="24"/>
        </w:rPr>
        <w:t xml:space="preserve"> </w:t>
      </w:r>
      <w:r w:rsidR="006965A7" w:rsidRPr="00F97E0A">
        <w:rPr>
          <w:rFonts w:ascii="Times New Roman" w:hAnsi="Times New Roman" w:cs="Times New Roman"/>
          <w:sz w:val="24"/>
          <w:szCs w:val="24"/>
        </w:rPr>
        <w:t>US$</w:t>
      </w:r>
      <w:r w:rsidR="006965A7" w:rsidRPr="00F97E0A">
        <w:rPr>
          <w:rFonts w:ascii="Times New Roman" w:hAnsi="Times New Roman" w:cs="Times New Roman"/>
          <w:color w:val="000000"/>
          <w:sz w:val="24"/>
          <w:szCs w:val="24"/>
        </w:rPr>
        <w:t>20,494,100 and Japan US$</w:t>
      </w:r>
      <w:r w:rsidR="006F77FB">
        <w:rPr>
          <w:rFonts w:ascii="Times New Roman" w:hAnsi="Times New Roman" w:cs="Times New Roman"/>
          <w:sz w:val="24"/>
          <w:szCs w:val="24"/>
        </w:rPr>
        <w:t xml:space="preserve">4,970,915.56 </w:t>
      </w:r>
      <w:r w:rsidR="0040526C">
        <w:rPr>
          <w:rFonts w:ascii="Times New Roman" w:hAnsi="Times New Roman" w:cs="Times New Roman"/>
          <w:sz w:val="24"/>
          <w:szCs w:val="24"/>
        </w:rPr>
        <w:t>million. The</w:t>
      </w:r>
      <w:r w:rsidR="006F77FB">
        <w:rPr>
          <w:rFonts w:ascii="Times New Roman" w:hAnsi="Times New Roman" w:cs="Times New Roman"/>
          <w:sz w:val="24"/>
          <w:szCs w:val="24"/>
        </w:rPr>
        <w:t xml:space="preserve"> US has a lower economic freedom compared to Canada, with the US having a </w:t>
      </w:r>
      <w:r w:rsidRPr="00F97E0A">
        <w:rPr>
          <w:rFonts w:ascii="Times New Roman" w:hAnsi="Times New Roman" w:cs="Times New Roman"/>
          <w:sz w:val="24"/>
          <w:szCs w:val="24"/>
        </w:rPr>
        <w:t>financial freedom of 76.8 and Canada 77</w:t>
      </w:r>
      <w:r w:rsidR="00F97E0A" w:rsidRPr="00F97E0A">
        <w:rPr>
          <w:rFonts w:ascii="Times New Roman" w:hAnsi="Times New Roman" w:cs="Times New Roman"/>
          <w:sz w:val="24"/>
          <w:szCs w:val="24"/>
        </w:rPr>
        <w:t>.7</w:t>
      </w:r>
      <w:r w:rsidR="00612FEC">
        <w:rPr>
          <w:rFonts w:ascii="Times New Roman" w:hAnsi="Times New Roman" w:cs="Times New Roman"/>
          <w:sz w:val="24"/>
          <w:szCs w:val="24"/>
        </w:rPr>
        <w:t>(</w:t>
      </w:r>
      <w:r w:rsidR="00612FEC" w:rsidRPr="00612FEC">
        <w:rPr>
          <w:rFonts w:ascii="Times New Roman" w:eastAsia="Times New Roman" w:hAnsi="Times New Roman" w:cs="Times New Roman"/>
          <w:sz w:val="24"/>
          <w:szCs w:val="24"/>
          <w:lang w:eastAsia="en-GB"/>
        </w:rPr>
        <w:t>Bhuiyan</w:t>
      </w:r>
      <w:r w:rsidR="00612FEC">
        <w:rPr>
          <w:rFonts w:ascii="Times New Roman" w:eastAsia="Times New Roman" w:hAnsi="Times New Roman" w:cs="Times New Roman"/>
          <w:sz w:val="24"/>
          <w:szCs w:val="24"/>
          <w:lang w:eastAsia="en-GB"/>
        </w:rPr>
        <w:t xml:space="preserve"> </w:t>
      </w:r>
      <w:r w:rsidR="00612FEC">
        <w:rPr>
          <w:rFonts w:ascii="Times New Roman" w:eastAsia="Times New Roman" w:hAnsi="Times New Roman" w:cs="Times New Roman"/>
          <w:sz w:val="24"/>
          <w:szCs w:val="24"/>
          <w:lang w:eastAsia="en-GB"/>
        </w:rPr>
        <w:lastRenderedPageBreak/>
        <w:t>&amp; Chowdhury,</w:t>
      </w:r>
      <w:r w:rsidR="00612FEC" w:rsidRPr="00BB78E8">
        <w:rPr>
          <w:rFonts w:ascii="Times New Roman" w:eastAsia="Times New Roman" w:hAnsi="Times New Roman" w:cs="Times New Roman"/>
          <w:sz w:val="24"/>
          <w:szCs w:val="24"/>
          <w:lang w:eastAsia="en-GB"/>
        </w:rPr>
        <w:t xml:space="preserve"> 2020</w:t>
      </w:r>
      <w:r w:rsidR="00612FEC">
        <w:rPr>
          <w:rFonts w:ascii="Times New Roman" w:eastAsia="Times New Roman" w:hAnsi="Times New Roman" w:cs="Times New Roman"/>
          <w:sz w:val="24"/>
          <w:szCs w:val="24"/>
          <w:lang w:eastAsia="en-GB"/>
        </w:rPr>
        <w:t>)</w:t>
      </w:r>
      <w:r w:rsidR="00F97E0A" w:rsidRPr="00F97E0A">
        <w:rPr>
          <w:rFonts w:ascii="Times New Roman" w:hAnsi="Times New Roman" w:cs="Times New Roman"/>
          <w:sz w:val="24"/>
          <w:szCs w:val="24"/>
        </w:rPr>
        <w:t>. However, Canadian economic freedom has not experienced a significant change in labor freedom, government spending, and trade freedom. The japan financial freedom score is 72.1, which is significantly lower than the US according to the records of the 2019 index. The Japan economic freedom score decreased to 0.1, with declines in fiscal health, judicial efficiency, and government integrity.</w:t>
      </w:r>
    </w:p>
    <w:p w14:paraId="0D95D15E" w14:textId="77777777" w:rsidR="00F85D1E" w:rsidRPr="00B07A4B" w:rsidRDefault="003E24BE" w:rsidP="000B2BAC">
      <w:pPr>
        <w:spacing w:line="480" w:lineRule="auto"/>
        <w:jc w:val="both"/>
        <w:rPr>
          <w:rFonts w:ascii="Times New Roman" w:hAnsi="Times New Roman" w:cs="Times New Roman"/>
          <w:b/>
          <w:sz w:val="24"/>
          <w:szCs w:val="24"/>
        </w:rPr>
      </w:pPr>
      <w:r w:rsidRPr="00B07A4B">
        <w:rPr>
          <w:rFonts w:ascii="Times New Roman" w:hAnsi="Times New Roman" w:cs="Times New Roman"/>
          <w:b/>
          <w:sz w:val="24"/>
          <w:szCs w:val="24"/>
        </w:rPr>
        <w:t xml:space="preserve">Recommendation </w:t>
      </w:r>
    </w:p>
    <w:p w14:paraId="478DBDE4" w14:textId="77777777" w:rsidR="00F85D1E" w:rsidRPr="00F97E0A" w:rsidRDefault="003E24BE" w:rsidP="00B07A4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For any US company intending to expand, it would be recommendable to strengthen its investment in Canada. The multicultural level between the US and Canada is close compared to that between the US and Japan, dominated by the Japanese. Both the US and Canada share a common language, making communication easier than Japan who doesn't communicate in </w:t>
      </w:r>
      <w:r w:rsidR="00D508FB">
        <w:rPr>
          <w:rFonts w:ascii="Times New Roman" w:hAnsi="Times New Roman" w:cs="Times New Roman"/>
          <w:sz w:val="24"/>
          <w:szCs w:val="24"/>
        </w:rPr>
        <w:t>English. The</w:t>
      </w:r>
      <w:r>
        <w:rPr>
          <w:rFonts w:ascii="Times New Roman" w:hAnsi="Times New Roman" w:cs="Times New Roman"/>
          <w:sz w:val="24"/>
          <w:szCs w:val="24"/>
        </w:rPr>
        <w:t xml:space="preserve"> commonality in the religion of Christianity </w:t>
      </w:r>
      <w:r w:rsidR="00D508FB">
        <w:rPr>
          <w:rFonts w:ascii="Times New Roman" w:hAnsi="Times New Roman" w:cs="Times New Roman"/>
          <w:sz w:val="24"/>
          <w:szCs w:val="24"/>
        </w:rPr>
        <w:t xml:space="preserve">will also make it easy to interrelate. The cultural commonality will help the company in integrating its corporate culture </w:t>
      </w:r>
      <w:r w:rsidR="00B07A4B">
        <w:rPr>
          <w:rFonts w:ascii="Times New Roman" w:hAnsi="Times New Roman" w:cs="Times New Roman"/>
          <w:sz w:val="24"/>
          <w:szCs w:val="24"/>
        </w:rPr>
        <w:t>easily in</w:t>
      </w:r>
      <w:r w:rsidR="00D508FB">
        <w:rPr>
          <w:rFonts w:ascii="Times New Roman" w:hAnsi="Times New Roman" w:cs="Times New Roman"/>
          <w:sz w:val="24"/>
          <w:szCs w:val="24"/>
        </w:rPr>
        <w:t xml:space="preserve"> </w:t>
      </w:r>
      <w:r w:rsidR="00B07A4B">
        <w:rPr>
          <w:rFonts w:ascii="Times New Roman" w:hAnsi="Times New Roman" w:cs="Times New Roman"/>
          <w:sz w:val="24"/>
          <w:szCs w:val="24"/>
        </w:rPr>
        <w:t>Canada. A</w:t>
      </w:r>
      <w:r w:rsidR="00D508FB">
        <w:rPr>
          <w:rFonts w:ascii="Times New Roman" w:hAnsi="Times New Roman" w:cs="Times New Roman"/>
          <w:sz w:val="24"/>
          <w:szCs w:val="24"/>
        </w:rPr>
        <w:t xml:space="preserve"> US company will adapt better in a Canadian environment than in Japan. </w:t>
      </w:r>
    </w:p>
    <w:p w14:paraId="23BABD41" w14:textId="77777777" w:rsidR="00B97E55" w:rsidRPr="00B07A4B" w:rsidRDefault="003E24BE" w:rsidP="00D508FB">
      <w:pPr>
        <w:spacing w:line="480" w:lineRule="auto"/>
        <w:ind w:firstLine="720"/>
        <w:jc w:val="both"/>
        <w:rPr>
          <w:rFonts w:ascii="Times New Roman" w:hAnsi="Times New Roman" w:cs="Times New Roman"/>
          <w:sz w:val="24"/>
          <w:szCs w:val="24"/>
        </w:rPr>
      </w:pPr>
      <w:r w:rsidRPr="00B07A4B">
        <w:rPr>
          <w:rFonts w:ascii="Times New Roman" w:hAnsi="Times New Roman" w:cs="Times New Roman"/>
          <w:sz w:val="24"/>
          <w:szCs w:val="24"/>
        </w:rPr>
        <w:t>Furthermore, both</w:t>
      </w:r>
      <w:r w:rsidR="00D508FB" w:rsidRPr="00B07A4B">
        <w:rPr>
          <w:rFonts w:ascii="Times New Roman" w:hAnsi="Times New Roman" w:cs="Times New Roman"/>
          <w:sz w:val="24"/>
          <w:szCs w:val="24"/>
        </w:rPr>
        <w:t xml:space="preserve"> US an</w:t>
      </w:r>
      <w:r w:rsidR="00CA3542">
        <w:rPr>
          <w:rFonts w:ascii="Times New Roman" w:hAnsi="Times New Roman" w:cs="Times New Roman"/>
          <w:sz w:val="24"/>
          <w:szCs w:val="24"/>
        </w:rPr>
        <w:t>d Canada are closer</w:t>
      </w:r>
      <w:r w:rsidR="00D508FB" w:rsidRPr="00B07A4B">
        <w:rPr>
          <w:rFonts w:ascii="Times New Roman" w:hAnsi="Times New Roman" w:cs="Times New Roman"/>
          <w:sz w:val="24"/>
          <w:szCs w:val="24"/>
        </w:rPr>
        <w:t xml:space="preserve"> to each other </w:t>
      </w:r>
      <w:r w:rsidR="00CA3542">
        <w:rPr>
          <w:rFonts w:ascii="Times New Roman" w:hAnsi="Times New Roman" w:cs="Times New Roman"/>
          <w:sz w:val="24"/>
          <w:szCs w:val="24"/>
        </w:rPr>
        <w:t xml:space="preserve">geographically than it is </w:t>
      </w:r>
      <w:r w:rsidR="00D508FB" w:rsidRPr="00B07A4B">
        <w:rPr>
          <w:rFonts w:ascii="Times New Roman" w:hAnsi="Times New Roman" w:cs="Times New Roman"/>
          <w:sz w:val="24"/>
          <w:szCs w:val="24"/>
        </w:rPr>
        <w:t xml:space="preserve">to </w:t>
      </w:r>
      <w:r w:rsidRPr="00B07A4B">
        <w:rPr>
          <w:rFonts w:ascii="Times New Roman" w:hAnsi="Times New Roman" w:cs="Times New Roman"/>
          <w:sz w:val="24"/>
          <w:szCs w:val="24"/>
        </w:rPr>
        <w:t>Japan. The</w:t>
      </w:r>
      <w:r w:rsidR="00D508FB" w:rsidRPr="00B07A4B">
        <w:rPr>
          <w:rFonts w:ascii="Times New Roman" w:hAnsi="Times New Roman" w:cs="Times New Roman"/>
          <w:sz w:val="24"/>
          <w:szCs w:val="24"/>
        </w:rPr>
        <w:t xml:space="preserve"> distance between the two will enable the company to transport the US's network to Canada </w:t>
      </w:r>
      <w:r w:rsidRPr="00B07A4B">
        <w:rPr>
          <w:rFonts w:ascii="Times New Roman" w:hAnsi="Times New Roman" w:cs="Times New Roman"/>
          <w:sz w:val="24"/>
          <w:szCs w:val="24"/>
        </w:rPr>
        <w:t>cheaply. There</w:t>
      </w:r>
      <w:r w:rsidR="00D508FB" w:rsidRPr="00B07A4B">
        <w:rPr>
          <w:rFonts w:ascii="Times New Roman" w:hAnsi="Times New Roman" w:cs="Times New Roman"/>
          <w:sz w:val="24"/>
          <w:szCs w:val="24"/>
        </w:rPr>
        <w:t xml:space="preserve"> is more freedom in Canada than in the US; hence the company will be free to invest in Canada compared to </w:t>
      </w:r>
      <w:r w:rsidRPr="00B07A4B">
        <w:rPr>
          <w:rFonts w:ascii="Times New Roman" w:hAnsi="Times New Roman" w:cs="Times New Roman"/>
          <w:sz w:val="24"/>
          <w:szCs w:val="24"/>
        </w:rPr>
        <w:t>Japan. Financially, Canadians</w:t>
      </w:r>
      <w:r w:rsidR="00D508FB" w:rsidRPr="00B07A4B">
        <w:rPr>
          <w:rFonts w:ascii="Times New Roman" w:hAnsi="Times New Roman" w:cs="Times New Roman"/>
          <w:sz w:val="24"/>
          <w:szCs w:val="24"/>
        </w:rPr>
        <w:t xml:space="preserve"> are well </w:t>
      </w:r>
      <w:r w:rsidR="003B4745">
        <w:rPr>
          <w:rFonts w:ascii="Times New Roman" w:hAnsi="Times New Roman" w:cs="Times New Roman"/>
          <w:sz w:val="24"/>
          <w:szCs w:val="24"/>
        </w:rPr>
        <w:t xml:space="preserve">off compared to </w:t>
      </w:r>
      <w:r w:rsidR="00BB78E8">
        <w:rPr>
          <w:rFonts w:ascii="Times New Roman" w:hAnsi="Times New Roman" w:cs="Times New Roman"/>
          <w:sz w:val="24"/>
          <w:szCs w:val="24"/>
        </w:rPr>
        <w:t xml:space="preserve">Japan. </w:t>
      </w:r>
      <w:r w:rsidRPr="00B07A4B">
        <w:rPr>
          <w:rFonts w:ascii="Times New Roman" w:hAnsi="Times New Roman" w:cs="Times New Roman"/>
          <w:sz w:val="24"/>
          <w:szCs w:val="24"/>
        </w:rPr>
        <w:t>Canadians will, therefore,</w:t>
      </w:r>
      <w:r w:rsidR="00CA3542">
        <w:rPr>
          <w:rFonts w:ascii="Times New Roman" w:hAnsi="Times New Roman" w:cs="Times New Roman"/>
          <w:sz w:val="24"/>
          <w:szCs w:val="24"/>
        </w:rPr>
        <w:t xml:space="preserve"> have mighty </w:t>
      </w:r>
      <w:r w:rsidRPr="00B07A4B">
        <w:rPr>
          <w:rFonts w:ascii="Times New Roman" w:hAnsi="Times New Roman" w:cs="Times New Roman"/>
          <w:sz w:val="24"/>
          <w:szCs w:val="24"/>
        </w:rPr>
        <w:t xml:space="preserve">power </w:t>
      </w:r>
      <w:r w:rsidR="00CA3542">
        <w:rPr>
          <w:rFonts w:ascii="Times New Roman" w:hAnsi="Times New Roman" w:cs="Times New Roman"/>
          <w:sz w:val="24"/>
          <w:szCs w:val="24"/>
        </w:rPr>
        <w:t xml:space="preserve">to bargain </w:t>
      </w:r>
      <w:r w:rsidRPr="00B07A4B">
        <w:rPr>
          <w:rFonts w:ascii="Times New Roman" w:hAnsi="Times New Roman" w:cs="Times New Roman"/>
          <w:sz w:val="24"/>
          <w:szCs w:val="24"/>
        </w:rPr>
        <w:t>for a US company than the Japanese.</w:t>
      </w:r>
    </w:p>
    <w:p w14:paraId="4DFB2FE5" w14:textId="77777777" w:rsidR="00E3198A" w:rsidRDefault="00E3198A" w:rsidP="00612FEC">
      <w:pPr>
        <w:spacing w:line="480" w:lineRule="auto"/>
        <w:jc w:val="center"/>
        <w:rPr>
          <w:rFonts w:ascii="Times New Roman" w:hAnsi="Times New Roman" w:cs="Times New Roman"/>
          <w:sz w:val="24"/>
          <w:szCs w:val="24"/>
        </w:rPr>
      </w:pPr>
    </w:p>
    <w:p w14:paraId="38693065" w14:textId="77777777" w:rsidR="00E3198A" w:rsidRDefault="00E3198A" w:rsidP="00612FEC">
      <w:pPr>
        <w:spacing w:line="480" w:lineRule="auto"/>
        <w:jc w:val="center"/>
        <w:rPr>
          <w:rFonts w:ascii="Times New Roman" w:hAnsi="Times New Roman" w:cs="Times New Roman"/>
          <w:sz w:val="24"/>
          <w:szCs w:val="24"/>
        </w:rPr>
      </w:pPr>
    </w:p>
    <w:p w14:paraId="3672621E" w14:textId="77777777" w:rsidR="00E3198A" w:rsidRDefault="00E3198A" w:rsidP="00612FEC">
      <w:pPr>
        <w:spacing w:line="480" w:lineRule="auto"/>
        <w:jc w:val="center"/>
        <w:rPr>
          <w:rFonts w:ascii="Times New Roman" w:hAnsi="Times New Roman" w:cs="Times New Roman"/>
          <w:sz w:val="24"/>
          <w:szCs w:val="24"/>
        </w:rPr>
      </w:pPr>
    </w:p>
    <w:p w14:paraId="5D2AE10E" w14:textId="77777777" w:rsidR="00F50E31" w:rsidRDefault="00F50E31" w:rsidP="00F50E31">
      <w:pPr>
        <w:spacing w:line="480" w:lineRule="auto"/>
        <w:rPr>
          <w:rFonts w:ascii="Times New Roman" w:hAnsi="Times New Roman" w:cs="Times New Roman"/>
          <w:sz w:val="24"/>
          <w:szCs w:val="24"/>
        </w:rPr>
      </w:pPr>
    </w:p>
    <w:p w14:paraId="5108ACDA" w14:textId="77777777" w:rsidR="00F85D1E" w:rsidRPr="00612FEC" w:rsidRDefault="00BB78E8" w:rsidP="00F50E31">
      <w:pPr>
        <w:spacing w:line="480" w:lineRule="auto"/>
        <w:jc w:val="center"/>
        <w:rPr>
          <w:rFonts w:ascii="Times New Roman" w:hAnsi="Times New Roman" w:cs="Times New Roman"/>
          <w:sz w:val="24"/>
          <w:szCs w:val="24"/>
        </w:rPr>
      </w:pPr>
      <w:r w:rsidRPr="00612FEC">
        <w:rPr>
          <w:rFonts w:ascii="Times New Roman" w:hAnsi="Times New Roman" w:cs="Times New Roman"/>
          <w:sz w:val="24"/>
          <w:szCs w:val="24"/>
        </w:rPr>
        <w:lastRenderedPageBreak/>
        <w:t>References</w:t>
      </w:r>
    </w:p>
    <w:p w14:paraId="54DC0E12" w14:textId="77777777" w:rsidR="00612FEC" w:rsidRDefault="00BB78E8" w:rsidP="00612FEC">
      <w:pPr>
        <w:spacing w:line="480" w:lineRule="auto"/>
        <w:ind w:left="720" w:hanging="720"/>
        <w:jc w:val="both"/>
        <w:rPr>
          <w:rFonts w:ascii="Times New Roman" w:hAnsi="Times New Roman" w:cs="Times New Roman"/>
          <w:sz w:val="24"/>
          <w:szCs w:val="24"/>
        </w:rPr>
      </w:pPr>
      <w:proofErr w:type="spellStart"/>
      <w:r w:rsidRPr="00612FEC">
        <w:rPr>
          <w:rFonts w:ascii="Times New Roman" w:hAnsi="Times New Roman" w:cs="Times New Roman"/>
          <w:sz w:val="24"/>
          <w:szCs w:val="24"/>
        </w:rPr>
        <w:t>Alam</w:t>
      </w:r>
      <w:proofErr w:type="spellEnd"/>
      <w:r w:rsidRPr="00612FEC">
        <w:rPr>
          <w:rFonts w:ascii="Times New Roman" w:hAnsi="Times New Roman" w:cs="Times New Roman"/>
          <w:sz w:val="24"/>
          <w:szCs w:val="24"/>
        </w:rPr>
        <w:t xml:space="preserve">, M. G. M., Tanaka, A., </w:t>
      </w:r>
      <w:proofErr w:type="spellStart"/>
      <w:r w:rsidRPr="00612FEC">
        <w:rPr>
          <w:rFonts w:ascii="Times New Roman" w:hAnsi="Times New Roman" w:cs="Times New Roman"/>
          <w:sz w:val="24"/>
          <w:szCs w:val="24"/>
        </w:rPr>
        <w:t>Allinson</w:t>
      </w:r>
      <w:proofErr w:type="spellEnd"/>
      <w:r w:rsidRPr="00612FEC">
        <w:rPr>
          <w:rFonts w:ascii="Times New Roman" w:hAnsi="Times New Roman" w:cs="Times New Roman"/>
          <w:sz w:val="24"/>
          <w:szCs w:val="24"/>
        </w:rPr>
        <w:t xml:space="preserve">, G., </w:t>
      </w:r>
      <w:proofErr w:type="spellStart"/>
      <w:r w:rsidRPr="00612FEC">
        <w:rPr>
          <w:rFonts w:ascii="Times New Roman" w:hAnsi="Times New Roman" w:cs="Times New Roman"/>
          <w:sz w:val="24"/>
          <w:szCs w:val="24"/>
        </w:rPr>
        <w:t>Laurenson</w:t>
      </w:r>
      <w:proofErr w:type="spellEnd"/>
      <w:r w:rsidRPr="00612FEC">
        <w:rPr>
          <w:rFonts w:ascii="Times New Roman" w:hAnsi="Times New Roman" w:cs="Times New Roman"/>
          <w:sz w:val="24"/>
          <w:szCs w:val="24"/>
        </w:rPr>
        <w:t xml:space="preserve">, L. J. B., </w:t>
      </w:r>
      <w:proofErr w:type="spellStart"/>
      <w:r w:rsidRPr="00612FEC">
        <w:rPr>
          <w:rFonts w:ascii="Times New Roman" w:hAnsi="Times New Roman" w:cs="Times New Roman"/>
          <w:sz w:val="24"/>
          <w:szCs w:val="24"/>
        </w:rPr>
        <w:t>Stagnitti</w:t>
      </w:r>
      <w:proofErr w:type="spellEnd"/>
      <w:r w:rsidRPr="00612FEC">
        <w:rPr>
          <w:rFonts w:ascii="Times New Roman" w:hAnsi="Times New Roman" w:cs="Times New Roman"/>
          <w:sz w:val="24"/>
          <w:szCs w:val="24"/>
        </w:rPr>
        <w:t xml:space="preserve">, F., &amp; Snow, E. T. (2002). A comparison of trace element concentrations in cultured and wild carp (Cyprinus </w:t>
      </w:r>
      <w:proofErr w:type="spellStart"/>
      <w:r w:rsidRPr="00612FEC">
        <w:rPr>
          <w:rFonts w:ascii="Times New Roman" w:hAnsi="Times New Roman" w:cs="Times New Roman"/>
          <w:sz w:val="24"/>
          <w:szCs w:val="24"/>
        </w:rPr>
        <w:t>carpio</w:t>
      </w:r>
      <w:proofErr w:type="spellEnd"/>
      <w:r w:rsidRPr="00612FEC">
        <w:rPr>
          <w:rFonts w:ascii="Times New Roman" w:hAnsi="Times New Roman" w:cs="Times New Roman"/>
          <w:sz w:val="24"/>
          <w:szCs w:val="24"/>
        </w:rPr>
        <w:t xml:space="preserve">) of Lake </w:t>
      </w:r>
      <w:proofErr w:type="spellStart"/>
      <w:r w:rsidRPr="00612FEC">
        <w:rPr>
          <w:rFonts w:ascii="Times New Roman" w:hAnsi="Times New Roman" w:cs="Times New Roman"/>
          <w:sz w:val="24"/>
          <w:szCs w:val="24"/>
        </w:rPr>
        <w:t>Kasumigaura</w:t>
      </w:r>
      <w:proofErr w:type="spellEnd"/>
      <w:r w:rsidRPr="00612FEC">
        <w:rPr>
          <w:rFonts w:ascii="Times New Roman" w:hAnsi="Times New Roman" w:cs="Times New Roman"/>
          <w:sz w:val="24"/>
          <w:szCs w:val="24"/>
        </w:rPr>
        <w:t xml:space="preserve">, Japan. </w:t>
      </w:r>
      <w:r w:rsidRPr="00612FEC">
        <w:rPr>
          <w:rFonts w:ascii="Times New Roman" w:hAnsi="Times New Roman" w:cs="Times New Roman"/>
          <w:i/>
          <w:iCs/>
          <w:sz w:val="24"/>
          <w:szCs w:val="24"/>
        </w:rPr>
        <w:t>Ecotoxicology and environmental safety</w:t>
      </w:r>
      <w:r w:rsidRPr="00612FEC">
        <w:rPr>
          <w:rFonts w:ascii="Times New Roman" w:hAnsi="Times New Roman" w:cs="Times New Roman"/>
          <w:sz w:val="24"/>
          <w:szCs w:val="24"/>
        </w:rPr>
        <w:t xml:space="preserve">, </w:t>
      </w:r>
      <w:r w:rsidRPr="00612FEC">
        <w:rPr>
          <w:rFonts w:ascii="Times New Roman" w:hAnsi="Times New Roman" w:cs="Times New Roman"/>
          <w:i/>
          <w:iCs/>
          <w:sz w:val="24"/>
          <w:szCs w:val="24"/>
        </w:rPr>
        <w:t>53</w:t>
      </w:r>
      <w:r w:rsidRPr="00612FEC">
        <w:rPr>
          <w:rFonts w:ascii="Times New Roman" w:hAnsi="Times New Roman" w:cs="Times New Roman"/>
          <w:sz w:val="24"/>
          <w:szCs w:val="24"/>
        </w:rPr>
        <w:t>(3), 348-354.</w:t>
      </w:r>
    </w:p>
    <w:p w14:paraId="1914B171" w14:textId="77777777" w:rsidR="00612FEC" w:rsidRDefault="00BB78E8" w:rsidP="00612FEC">
      <w:pPr>
        <w:spacing w:line="480" w:lineRule="auto"/>
        <w:ind w:left="720" w:hanging="720"/>
        <w:jc w:val="both"/>
        <w:rPr>
          <w:rFonts w:ascii="Times New Roman" w:hAnsi="Times New Roman" w:cs="Times New Roman"/>
          <w:sz w:val="24"/>
          <w:szCs w:val="24"/>
        </w:rPr>
      </w:pPr>
      <w:r w:rsidRPr="00BB78E8">
        <w:rPr>
          <w:rFonts w:ascii="Times New Roman" w:eastAsia="Times New Roman" w:hAnsi="Times New Roman" w:cs="Times New Roman"/>
          <w:sz w:val="24"/>
          <w:szCs w:val="24"/>
          <w:lang w:eastAsia="en-GB"/>
        </w:rPr>
        <w:t xml:space="preserve">Bhuiyan, E. M., &amp; Chowdhury, M. (2020). Macroeconomic variables and stock market indices: Asymmetric dynamics in the US and Canada. </w:t>
      </w:r>
      <w:r w:rsidRPr="00BB78E8">
        <w:rPr>
          <w:rFonts w:ascii="Times New Roman" w:eastAsia="Times New Roman" w:hAnsi="Times New Roman" w:cs="Times New Roman"/>
          <w:i/>
          <w:iCs/>
          <w:sz w:val="24"/>
          <w:szCs w:val="24"/>
          <w:lang w:eastAsia="en-GB"/>
        </w:rPr>
        <w:t>The Quarterly Review of Economics and Finance</w:t>
      </w:r>
      <w:r w:rsidRPr="00BB78E8">
        <w:rPr>
          <w:rFonts w:ascii="Times New Roman" w:eastAsia="Times New Roman" w:hAnsi="Times New Roman" w:cs="Times New Roman"/>
          <w:sz w:val="24"/>
          <w:szCs w:val="24"/>
          <w:lang w:eastAsia="en-GB"/>
        </w:rPr>
        <w:t xml:space="preserve">, </w:t>
      </w:r>
      <w:r w:rsidRPr="00BB78E8">
        <w:rPr>
          <w:rFonts w:ascii="Times New Roman" w:eastAsia="Times New Roman" w:hAnsi="Times New Roman" w:cs="Times New Roman"/>
          <w:i/>
          <w:iCs/>
          <w:sz w:val="24"/>
          <w:szCs w:val="24"/>
          <w:lang w:eastAsia="en-GB"/>
        </w:rPr>
        <w:t>77</w:t>
      </w:r>
      <w:r w:rsidRPr="00BB78E8">
        <w:rPr>
          <w:rFonts w:ascii="Times New Roman" w:eastAsia="Times New Roman" w:hAnsi="Times New Roman" w:cs="Times New Roman"/>
          <w:sz w:val="24"/>
          <w:szCs w:val="24"/>
          <w:lang w:eastAsia="en-GB"/>
        </w:rPr>
        <w:t>, 62-74.</w:t>
      </w:r>
    </w:p>
    <w:p w14:paraId="49E7FAEA" w14:textId="77777777" w:rsidR="00612FEC" w:rsidRPr="00612FEC" w:rsidRDefault="00612FEC" w:rsidP="00612FEC">
      <w:pPr>
        <w:spacing w:line="480" w:lineRule="auto"/>
        <w:ind w:left="720" w:hanging="720"/>
        <w:jc w:val="both"/>
        <w:rPr>
          <w:rFonts w:ascii="Times New Roman" w:hAnsi="Times New Roman" w:cs="Times New Roman"/>
          <w:sz w:val="24"/>
          <w:szCs w:val="24"/>
        </w:rPr>
      </w:pPr>
      <w:r w:rsidRPr="00612FEC">
        <w:rPr>
          <w:rFonts w:ascii="Times New Roman" w:eastAsia="Times New Roman" w:hAnsi="Times New Roman" w:cs="Times New Roman"/>
          <w:sz w:val="24"/>
          <w:szCs w:val="24"/>
          <w:lang w:eastAsia="en-GB"/>
        </w:rPr>
        <w:t xml:space="preserve"> </w:t>
      </w:r>
      <w:proofErr w:type="spellStart"/>
      <w:r w:rsidRPr="00612FEC">
        <w:rPr>
          <w:rFonts w:ascii="Times New Roman" w:eastAsia="Times New Roman" w:hAnsi="Times New Roman" w:cs="Times New Roman"/>
          <w:sz w:val="24"/>
          <w:szCs w:val="24"/>
          <w:lang w:eastAsia="en-GB"/>
        </w:rPr>
        <w:t>Takamiya</w:t>
      </w:r>
      <w:proofErr w:type="spellEnd"/>
      <w:r w:rsidRPr="00612FEC">
        <w:rPr>
          <w:rFonts w:ascii="Times New Roman" w:eastAsia="Times New Roman" w:hAnsi="Times New Roman" w:cs="Times New Roman"/>
          <w:sz w:val="24"/>
          <w:szCs w:val="24"/>
          <w:lang w:eastAsia="en-GB"/>
        </w:rPr>
        <w:t xml:space="preserve">, H., </w:t>
      </w:r>
      <w:proofErr w:type="spellStart"/>
      <w:r w:rsidRPr="00612FEC">
        <w:rPr>
          <w:rFonts w:ascii="Times New Roman" w:eastAsia="Times New Roman" w:hAnsi="Times New Roman" w:cs="Times New Roman"/>
          <w:sz w:val="24"/>
          <w:szCs w:val="24"/>
          <w:lang w:eastAsia="en-GB"/>
        </w:rPr>
        <w:t>Katagiri</w:t>
      </w:r>
      <w:proofErr w:type="spellEnd"/>
      <w:r w:rsidRPr="00612FEC">
        <w:rPr>
          <w:rFonts w:ascii="Times New Roman" w:eastAsia="Times New Roman" w:hAnsi="Times New Roman" w:cs="Times New Roman"/>
          <w:sz w:val="24"/>
          <w:szCs w:val="24"/>
          <w:lang w:eastAsia="en-GB"/>
        </w:rPr>
        <w:t>, C., Yamasaki, S., &amp; Fujita, M. (2019). Human Colonization of the Central Ryukyus (</w:t>
      </w:r>
      <w:proofErr w:type="spellStart"/>
      <w:r w:rsidRPr="00612FEC">
        <w:rPr>
          <w:rFonts w:ascii="Times New Roman" w:eastAsia="Times New Roman" w:hAnsi="Times New Roman" w:cs="Times New Roman"/>
          <w:sz w:val="24"/>
          <w:szCs w:val="24"/>
          <w:lang w:eastAsia="en-GB"/>
        </w:rPr>
        <w:t>Amami</w:t>
      </w:r>
      <w:proofErr w:type="spellEnd"/>
      <w:r w:rsidRPr="00612FEC">
        <w:rPr>
          <w:rFonts w:ascii="Times New Roman" w:eastAsia="Times New Roman" w:hAnsi="Times New Roman" w:cs="Times New Roman"/>
          <w:sz w:val="24"/>
          <w:szCs w:val="24"/>
          <w:lang w:eastAsia="en-GB"/>
        </w:rPr>
        <w:t xml:space="preserve"> and Okinawa Archipelagos), Japan. </w:t>
      </w:r>
      <w:r w:rsidRPr="00612FEC">
        <w:rPr>
          <w:rFonts w:ascii="Times New Roman" w:eastAsia="Times New Roman" w:hAnsi="Times New Roman" w:cs="Times New Roman"/>
          <w:i/>
          <w:iCs/>
          <w:sz w:val="24"/>
          <w:szCs w:val="24"/>
          <w:lang w:eastAsia="en-GB"/>
        </w:rPr>
        <w:t>The Journal of Island and Coastal Archaeology</w:t>
      </w:r>
      <w:r w:rsidRPr="00612FEC">
        <w:rPr>
          <w:rFonts w:ascii="Times New Roman" w:eastAsia="Times New Roman" w:hAnsi="Times New Roman" w:cs="Times New Roman"/>
          <w:sz w:val="24"/>
          <w:szCs w:val="24"/>
          <w:lang w:eastAsia="en-GB"/>
        </w:rPr>
        <w:t xml:space="preserve">, </w:t>
      </w:r>
      <w:r w:rsidRPr="00612FEC">
        <w:rPr>
          <w:rFonts w:ascii="Times New Roman" w:eastAsia="Times New Roman" w:hAnsi="Times New Roman" w:cs="Times New Roman"/>
          <w:i/>
          <w:iCs/>
          <w:sz w:val="24"/>
          <w:szCs w:val="24"/>
          <w:lang w:eastAsia="en-GB"/>
        </w:rPr>
        <w:t>14</w:t>
      </w:r>
      <w:r w:rsidRPr="00612FEC">
        <w:rPr>
          <w:rFonts w:ascii="Times New Roman" w:eastAsia="Times New Roman" w:hAnsi="Times New Roman" w:cs="Times New Roman"/>
          <w:sz w:val="24"/>
          <w:szCs w:val="24"/>
          <w:lang w:eastAsia="en-GB"/>
        </w:rPr>
        <w:t>(3), 375-393.</w:t>
      </w:r>
    </w:p>
    <w:p w14:paraId="6391CC0E" w14:textId="77777777" w:rsidR="00612FEC" w:rsidRPr="00612FEC" w:rsidRDefault="00612FEC" w:rsidP="00612FEC">
      <w:pPr>
        <w:spacing w:after="0" w:line="480" w:lineRule="auto"/>
        <w:ind w:left="720" w:hanging="720"/>
        <w:rPr>
          <w:rFonts w:ascii="Times New Roman" w:eastAsia="Times New Roman" w:hAnsi="Times New Roman" w:cs="Times New Roman"/>
          <w:sz w:val="24"/>
          <w:szCs w:val="24"/>
          <w:lang w:eastAsia="en-GB"/>
        </w:rPr>
      </w:pPr>
      <w:r w:rsidRPr="00612FEC">
        <w:rPr>
          <w:rFonts w:ascii="Times New Roman" w:eastAsia="Times New Roman" w:hAnsi="Times New Roman" w:cs="Times New Roman"/>
          <w:sz w:val="24"/>
          <w:szCs w:val="24"/>
          <w:lang w:eastAsia="en-GB"/>
        </w:rPr>
        <w:t xml:space="preserve">Siliverstovs, B. (2020). Assessing nowcast accuracy of US GDP growth in real time: the role of booms and busts. </w:t>
      </w:r>
      <w:r w:rsidRPr="00612FEC">
        <w:rPr>
          <w:rFonts w:ascii="Times New Roman" w:eastAsia="Times New Roman" w:hAnsi="Times New Roman" w:cs="Times New Roman"/>
          <w:i/>
          <w:iCs/>
          <w:sz w:val="24"/>
          <w:szCs w:val="24"/>
          <w:lang w:eastAsia="en-GB"/>
        </w:rPr>
        <w:t>Empirical Economics</w:t>
      </w:r>
      <w:r w:rsidRPr="00612FEC">
        <w:rPr>
          <w:rFonts w:ascii="Times New Roman" w:eastAsia="Times New Roman" w:hAnsi="Times New Roman" w:cs="Times New Roman"/>
          <w:sz w:val="24"/>
          <w:szCs w:val="24"/>
          <w:lang w:eastAsia="en-GB"/>
        </w:rPr>
        <w:t xml:space="preserve">, </w:t>
      </w:r>
      <w:r w:rsidRPr="00612FEC">
        <w:rPr>
          <w:rFonts w:ascii="Times New Roman" w:eastAsia="Times New Roman" w:hAnsi="Times New Roman" w:cs="Times New Roman"/>
          <w:i/>
          <w:iCs/>
          <w:sz w:val="24"/>
          <w:szCs w:val="24"/>
          <w:lang w:eastAsia="en-GB"/>
        </w:rPr>
        <w:t>58</w:t>
      </w:r>
      <w:r w:rsidRPr="00612FEC">
        <w:rPr>
          <w:rFonts w:ascii="Times New Roman" w:eastAsia="Times New Roman" w:hAnsi="Times New Roman" w:cs="Times New Roman"/>
          <w:sz w:val="24"/>
          <w:szCs w:val="24"/>
          <w:lang w:eastAsia="en-GB"/>
        </w:rPr>
        <w:t>(1), 7-27.</w:t>
      </w:r>
    </w:p>
    <w:p w14:paraId="6B4E2840" w14:textId="77777777" w:rsidR="00F85D1E" w:rsidRPr="00612FEC" w:rsidRDefault="00F85D1E" w:rsidP="00612FEC">
      <w:pPr>
        <w:pStyle w:val="Heading2"/>
        <w:spacing w:before="0" w:beforeAutospacing="0" w:after="0" w:afterAutospacing="0" w:line="480" w:lineRule="auto"/>
        <w:ind w:left="720" w:hanging="720"/>
        <w:rPr>
          <w:b w:val="0"/>
          <w:bCs w:val="0"/>
          <w:sz w:val="24"/>
          <w:szCs w:val="24"/>
        </w:rPr>
      </w:pPr>
    </w:p>
    <w:p w14:paraId="306B000F" w14:textId="77777777" w:rsidR="00F85D1E" w:rsidRPr="00612FEC" w:rsidRDefault="00F85D1E" w:rsidP="00612FEC">
      <w:pPr>
        <w:pStyle w:val="Heading2"/>
        <w:spacing w:before="0" w:beforeAutospacing="0" w:after="0" w:afterAutospacing="0" w:line="480" w:lineRule="auto"/>
        <w:ind w:left="720" w:hanging="720"/>
        <w:rPr>
          <w:b w:val="0"/>
          <w:bCs w:val="0"/>
          <w:sz w:val="24"/>
          <w:szCs w:val="24"/>
        </w:rPr>
      </w:pPr>
    </w:p>
    <w:p w14:paraId="13EE0D01" w14:textId="77777777" w:rsidR="00F85D1E" w:rsidRPr="00612FEC" w:rsidRDefault="00F85D1E" w:rsidP="00F85D1E">
      <w:pPr>
        <w:pStyle w:val="Heading2"/>
        <w:spacing w:before="0" w:beforeAutospacing="0" w:after="0" w:afterAutospacing="0" w:line="480" w:lineRule="auto"/>
        <w:rPr>
          <w:b w:val="0"/>
          <w:bCs w:val="0"/>
          <w:sz w:val="24"/>
          <w:szCs w:val="24"/>
        </w:rPr>
      </w:pPr>
    </w:p>
    <w:p w14:paraId="2E7592C4" w14:textId="77777777" w:rsidR="00F85D1E" w:rsidRPr="00612FEC" w:rsidRDefault="00F85D1E" w:rsidP="00F85D1E">
      <w:pPr>
        <w:pStyle w:val="Heading2"/>
        <w:spacing w:before="0" w:beforeAutospacing="0" w:after="0" w:afterAutospacing="0" w:line="480" w:lineRule="auto"/>
        <w:rPr>
          <w:b w:val="0"/>
          <w:bCs w:val="0"/>
          <w:sz w:val="24"/>
          <w:szCs w:val="24"/>
        </w:rPr>
      </w:pPr>
    </w:p>
    <w:p w14:paraId="6F8C33E7" w14:textId="77777777" w:rsidR="00F85D1E" w:rsidRPr="00612FEC" w:rsidRDefault="00F85D1E" w:rsidP="00F85D1E">
      <w:pPr>
        <w:pStyle w:val="Heading2"/>
        <w:spacing w:before="0" w:beforeAutospacing="0" w:after="0" w:afterAutospacing="0" w:line="480" w:lineRule="auto"/>
        <w:rPr>
          <w:b w:val="0"/>
          <w:bCs w:val="0"/>
          <w:sz w:val="24"/>
          <w:szCs w:val="24"/>
        </w:rPr>
      </w:pPr>
    </w:p>
    <w:p w14:paraId="70B028CA" w14:textId="77777777" w:rsidR="00F85D1E" w:rsidRPr="00612FEC" w:rsidRDefault="00F85D1E" w:rsidP="00F85D1E">
      <w:pPr>
        <w:pStyle w:val="Heading2"/>
        <w:spacing w:before="0" w:beforeAutospacing="0" w:after="0" w:afterAutospacing="0" w:line="480" w:lineRule="auto"/>
        <w:rPr>
          <w:b w:val="0"/>
          <w:bCs w:val="0"/>
          <w:sz w:val="24"/>
          <w:szCs w:val="24"/>
        </w:rPr>
      </w:pPr>
    </w:p>
    <w:p w14:paraId="3119C199" w14:textId="77777777" w:rsidR="00F85D1E" w:rsidRPr="00612FEC" w:rsidRDefault="00F85D1E" w:rsidP="00F85D1E">
      <w:pPr>
        <w:pStyle w:val="Heading2"/>
        <w:spacing w:before="0" w:beforeAutospacing="0" w:after="0" w:afterAutospacing="0" w:line="480" w:lineRule="auto"/>
        <w:rPr>
          <w:b w:val="0"/>
          <w:bCs w:val="0"/>
          <w:sz w:val="24"/>
          <w:szCs w:val="24"/>
        </w:rPr>
      </w:pPr>
    </w:p>
    <w:p w14:paraId="4424D9EE" w14:textId="77777777" w:rsidR="00F85D1E" w:rsidRPr="00612FEC" w:rsidRDefault="00F85D1E" w:rsidP="00F85D1E">
      <w:pPr>
        <w:pStyle w:val="Heading2"/>
        <w:spacing w:before="0" w:beforeAutospacing="0" w:after="0" w:afterAutospacing="0" w:line="480" w:lineRule="auto"/>
        <w:rPr>
          <w:b w:val="0"/>
          <w:bCs w:val="0"/>
          <w:sz w:val="24"/>
          <w:szCs w:val="24"/>
        </w:rPr>
      </w:pPr>
    </w:p>
    <w:p w14:paraId="54C96703" w14:textId="77777777" w:rsidR="00F85D1E" w:rsidRDefault="00F85D1E" w:rsidP="00F85D1E">
      <w:pPr>
        <w:pStyle w:val="Heading2"/>
        <w:spacing w:before="0" w:beforeAutospacing="0" w:after="0" w:afterAutospacing="0" w:line="480" w:lineRule="auto"/>
        <w:rPr>
          <w:b w:val="0"/>
          <w:bCs w:val="0"/>
          <w:sz w:val="24"/>
          <w:szCs w:val="24"/>
        </w:rPr>
      </w:pPr>
    </w:p>
    <w:p w14:paraId="4D81B8FA" w14:textId="77777777" w:rsidR="00F85D1E" w:rsidRDefault="00F85D1E" w:rsidP="00F85D1E">
      <w:pPr>
        <w:pStyle w:val="Heading2"/>
        <w:spacing w:before="0" w:beforeAutospacing="0" w:after="0" w:afterAutospacing="0" w:line="480" w:lineRule="auto"/>
        <w:rPr>
          <w:b w:val="0"/>
          <w:bCs w:val="0"/>
          <w:sz w:val="24"/>
          <w:szCs w:val="24"/>
        </w:rPr>
      </w:pPr>
    </w:p>
    <w:p w14:paraId="04A23553" w14:textId="77777777" w:rsidR="00D67B36" w:rsidRPr="00F97E0A" w:rsidRDefault="00D67B36">
      <w:pPr>
        <w:rPr>
          <w:rFonts w:ascii="Times New Roman" w:hAnsi="Times New Roman" w:cs="Times New Roman"/>
          <w:sz w:val="24"/>
          <w:szCs w:val="24"/>
        </w:rPr>
      </w:pPr>
    </w:p>
    <w:sectPr w:rsidR="00D67B36" w:rsidRPr="00F97E0A" w:rsidSect="00D67B36">
      <w:headerReference w:type="default" r:id="rId6"/>
      <w:headerReference w:type="firs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FFF654" w14:textId="77777777" w:rsidR="0064117B" w:rsidRDefault="0064117B">
      <w:pPr>
        <w:spacing w:after="0" w:line="240" w:lineRule="auto"/>
      </w:pPr>
      <w:r>
        <w:separator/>
      </w:r>
    </w:p>
  </w:endnote>
  <w:endnote w:type="continuationSeparator" w:id="0">
    <w:p w14:paraId="441E2FC6" w14:textId="77777777" w:rsidR="0064117B" w:rsidRDefault="006411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11F8F7" w14:textId="77777777" w:rsidR="0064117B" w:rsidRDefault="0064117B">
      <w:pPr>
        <w:spacing w:after="0" w:line="240" w:lineRule="auto"/>
      </w:pPr>
      <w:r>
        <w:separator/>
      </w:r>
    </w:p>
  </w:footnote>
  <w:footnote w:type="continuationSeparator" w:id="0">
    <w:p w14:paraId="6A9FE167" w14:textId="77777777" w:rsidR="0064117B" w:rsidRDefault="006411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906369" w14:textId="77777777" w:rsidR="00D67B36" w:rsidRDefault="003E24BE" w:rsidP="00D67B36">
    <w:r w:rsidRPr="00D67B36">
      <w:rPr>
        <w:rFonts w:ascii="Times New Roman" w:hAnsi="Times New Roman" w:cs="Times New Roman"/>
        <w:sz w:val="24"/>
        <w:szCs w:val="24"/>
        <w:lang w:val="en-US"/>
      </w:rPr>
      <w:t>CAGE ANALYSIS BETWEEN THE US</w:t>
    </w:r>
    <w:r w:rsidR="003B53A3">
      <w:rPr>
        <w:rFonts w:ascii="Times New Roman" w:hAnsi="Times New Roman" w:cs="Times New Roman"/>
        <w:sz w:val="24"/>
        <w:szCs w:val="24"/>
        <w:lang w:val="en-US"/>
      </w:rPr>
      <w:t>A</w:t>
    </w:r>
    <w:r w:rsidRPr="00D67B36">
      <w:rPr>
        <w:rFonts w:ascii="Times New Roman" w:hAnsi="Times New Roman" w:cs="Times New Roman"/>
        <w:sz w:val="24"/>
        <w:szCs w:val="24"/>
        <w:lang w:val="en-US"/>
      </w:rPr>
      <w:t>, CANADA AND JAPAN</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sidRPr="00D67B36">
      <w:rPr>
        <w:rFonts w:ascii="Times New Roman" w:hAnsi="Times New Roman" w:cs="Times New Roman"/>
        <w:sz w:val="24"/>
        <w:szCs w:val="24"/>
        <w:lang w:val="en-US"/>
      </w:rPr>
      <w:fldChar w:fldCharType="begin"/>
    </w:r>
    <w:r w:rsidRPr="00D67B36">
      <w:rPr>
        <w:rFonts w:ascii="Times New Roman" w:hAnsi="Times New Roman" w:cs="Times New Roman"/>
        <w:sz w:val="24"/>
        <w:szCs w:val="24"/>
        <w:lang w:val="en-US"/>
      </w:rPr>
      <w:instrText xml:space="preserve"> PAGE   \* MERGEFORMAT </w:instrText>
    </w:r>
    <w:r w:rsidRPr="00D67B36">
      <w:rPr>
        <w:rFonts w:ascii="Times New Roman" w:hAnsi="Times New Roman" w:cs="Times New Roman"/>
        <w:sz w:val="24"/>
        <w:szCs w:val="24"/>
        <w:lang w:val="en-US"/>
      </w:rPr>
      <w:fldChar w:fldCharType="separate"/>
    </w:r>
    <w:r w:rsidR="00F50E31">
      <w:rPr>
        <w:rFonts w:ascii="Times New Roman" w:hAnsi="Times New Roman" w:cs="Times New Roman"/>
        <w:noProof/>
        <w:sz w:val="24"/>
        <w:szCs w:val="24"/>
        <w:lang w:val="en-US"/>
      </w:rPr>
      <w:t>6</w:t>
    </w:r>
    <w:r w:rsidRPr="00D67B36">
      <w:rPr>
        <w:rFonts w:ascii="Times New Roman" w:hAnsi="Times New Roman" w:cs="Times New Roman"/>
        <w:noProof/>
        <w:sz w:val="24"/>
        <w:szCs w:val="24"/>
        <w:lang w:val="en-US"/>
      </w:rPr>
      <w:fldChar w:fldCharType="end"/>
    </w:r>
  </w:p>
  <w:p w14:paraId="72428F14" w14:textId="77777777" w:rsidR="00D67B36" w:rsidRDefault="00D67B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E2DFD2" w14:textId="77777777" w:rsidR="00D67B36" w:rsidRPr="00D67B36" w:rsidRDefault="003E24BE">
    <w:pPr>
      <w:pStyle w:val="Header"/>
      <w:rPr>
        <w:lang w:val="en-US"/>
      </w:rPr>
    </w:pPr>
    <w:r w:rsidRPr="00D67B36">
      <w:rPr>
        <w:rFonts w:ascii="Times New Roman" w:hAnsi="Times New Roman" w:cs="Times New Roman"/>
        <w:sz w:val="24"/>
        <w:szCs w:val="24"/>
        <w:lang w:val="en-US"/>
      </w:rPr>
      <w:t>Running head: CAGE ANALYSIS BETWEEN THE US</w:t>
    </w:r>
    <w:r w:rsidR="003B53A3">
      <w:rPr>
        <w:rFonts w:ascii="Times New Roman" w:hAnsi="Times New Roman" w:cs="Times New Roman"/>
        <w:sz w:val="24"/>
        <w:szCs w:val="24"/>
        <w:lang w:val="en-US"/>
      </w:rPr>
      <w:t>A</w:t>
    </w:r>
    <w:r w:rsidRPr="00D67B36">
      <w:rPr>
        <w:rFonts w:ascii="Times New Roman" w:hAnsi="Times New Roman" w:cs="Times New Roman"/>
        <w:sz w:val="24"/>
        <w:szCs w:val="24"/>
        <w:lang w:val="en-US"/>
      </w:rPr>
      <w:t>, CANADA AND JAPAN</w:t>
    </w:r>
    <w:r>
      <w:rPr>
        <w:lang w:val="en-US"/>
      </w:rPr>
      <w:tab/>
    </w:r>
    <w:r w:rsidRPr="00D67B36">
      <w:rPr>
        <w:lang w:val="en-US"/>
      </w:rPr>
      <w:fldChar w:fldCharType="begin"/>
    </w:r>
    <w:r w:rsidRPr="00D67B36">
      <w:rPr>
        <w:lang w:val="en-US"/>
      </w:rPr>
      <w:instrText xml:space="preserve"> PAGE   \* MERGEFORMAT </w:instrText>
    </w:r>
    <w:r w:rsidRPr="00D67B36">
      <w:rPr>
        <w:lang w:val="en-US"/>
      </w:rPr>
      <w:fldChar w:fldCharType="separate"/>
    </w:r>
    <w:r w:rsidR="00F50E31">
      <w:rPr>
        <w:noProof/>
        <w:lang w:val="en-US"/>
      </w:rPr>
      <w:t>1</w:t>
    </w:r>
    <w:r w:rsidRPr="00D67B36">
      <w:rPr>
        <w:noProof/>
        <w:lang w:val="en-US"/>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B36"/>
    <w:rsid w:val="000340B7"/>
    <w:rsid w:val="00073BBC"/>
    <w:rsid w:val="000B2BAC"/>
    <w:rsid w:val="0026250B"/>
    <w:rsid w:val="0029754D"/>
    <w:rsid w:val="003B4745"/>
    <w:rsid w:val="003B53A3"/>
    <w:rsid w:val="003E24BE"/>
    <w:rsid w:val="0040526C"/>
    <w:rsid w:val="0046366E"/>
    <w:rsid w:val="004F6F8E"/>
    <w:rsid w:val="00612FEC"/>
    <w:rsid w:val="0064117B"/>
    <w:rsid w:val="006965A7"/>
    <w:rsid w:val="006F77FB"/>
    <w:rsid w:val="007274A2"/>
    <w:rsid w:val="007A0E17"/>
    <w:rsid w:val="008221B2"/>
    <w:rsid w:val="00962B3B"/>
    <w:rsid w:val="009D0F0F"/>
    <w:rsid w:val="009E5512"/>
    <w:rsid w:val="00A232CF"/>
    <w:rsid w:val="00A81963"/>
    <w:rsid w:val="00B024A5"/>
    <w:rsid w:val="00B07A4B"/>
    <w:rsid w:val="00B97E55"/>
    <w:rsid w:val="00BB78E8"/>
    <w:rsid w:val="00C30AB4"/>
    <w:rsid w:val="00CA3542"/>
    <w:rsid w:val="00CD2380"/>
    <w:rsid w:val="00CF6E9C"/>
    <w:rsid w:val="00D23703"/>
    <w:rsid w:val="00D508FB"/>
    <w:rsid w:val="00D534C8"/>
    <w:rsid w:val="00D67B36"/>
    <w:rsid w:val="00DC184E"/>
    <w:rsid w:val="00E015E0"/>
    <w:rsid w:val="00E27B6B"/>
    <w:rsid w:val="00E3198A"/>
    <w:rsid w:val="00F50E31"/>
    <w:rsid w:val="00F85D1E"/>
    <w:rsid w:val="00F97E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44FDC"/>
  <w15:chartTrackingRefBased/>
  <w15:docId w15:val="{8FE5E75E-DBDB-4D64-9826-9788990B7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F85D1E"/>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7B36"/>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7B36"/>
  </w:style>
  <w:style w:type="paragraph" w:styleId="Footer">
    <w:name w:val="footer"/>
    <w:basedOn w:val="Normal"/>
    <w:link w:val="FooterChar"/>
    <w:uiPriority w:val="99"/>
    <w:unhideWhenUsed/>
    <w:rsid w:val="00D67B36"/>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7B36"/>
  </w:style>
  <w:style w:type="paragraph" w:styleId="NormalWeb">
    <w:name w:val="Normal (Web)"/>
    <w:basedOn w:val="Normal"/>
    <w:uiPriority w:val="99"/>
    <w:unhideWhenUsed/>
    <w:rsid w:val="00A81963"/>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electable">
    <w:name w:val="selectable"/>
    <w:basedOn w:val="DefaultParagraphFont"/>
    <w:rsid w:val="00A81963"/>
  </w:style>
  <w:style w:type="character" w:customStyle="1" w:styleId="lrzxr">
    <w:name w:val="lrzxr"/>
    <w:basedOn w:val="DefaultParagraphFont"/>
    <w:rsid w:val="00A81963"/>
  </w:style>
  <w:style w:type="character" w:customStyle="1" w:styleId="Heading2Char">
    <w:name w:val="Heading 2 Char"/>
    <w:basedOn w:val="DefaultParagraphFont"/>
    <w:link w:val="Heading2"/>
    <w:uiPriority w:val="9"/>
    <w:rsid w:val="00F85D1E"/>
    <w:rPr>
      <w:rFonts w:ascii="Times New Roman" w:eastAsia="Times New Roman" w:hAnsi="Times New Roman" w:cs="Times New Roman"/>
      <w:b/>
      <w:bCs/>
      <w:sz w:val="36"/>
      <w:szCs w:val="3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3289722">
      <w:bodyDiv w:val="1"/>
      <w:marLeft w:val="0"/>
      <w:marRight w:val="0"/>
      <w:marTop w:val="0"/>
      <w:marBottom w:val="0"/>
      <w:divBdr>
        <w:top w:val="none" w:sz="0" w:space="0" w:color="auto"/>
        <w:left w:val="none" w:sz="0" w:space="0" w:color="auto"/>
        <w:bottom w:val="none" w:sz="0" w:space="0" w:color="auto"/>
        <w:right w:val="none" w:sz="0" w:space="0" w:color="auto"/>
      </w:divBdr>
      <w:divsChild>
        <w:div w:id="624392898">
          <w:marLeft w:val="0"/>
          <w:marRight w:val="0"/>
          <w:marTop w:val="0"/>
          <w:marBottom w:val="0"/>
          <w:divBdr>
            <w:top w:val="none" w:sz="0" w:space="0" w:color="auto"/>
            <w:left w:val="none" w:sz="0" w:space="0" w:color="auto"/>
            <w:bottom w:val="none" w:sz="0" w:space="0" w:color="auto"/>
            <w:right w:val="none" w:sz="0" w:space="0" w:color="auto"/>
          </w:divBdr>
        </w:div>
      </w:divsChild>
    </w:div>
    <w:div w:id="1658916503">
      <w:bodyDiv w:val="1"/>
      <w:marLeft w:val="0"/>
      <w:marRight w:val="0"/>
      <w:marTop w:val="0"/>
      <w:marBottom w:val="0"/>
      <w:divBdr>
        <w:top w:val="none" w:sz="0" w:space="0" w:color="auto"/>
        <w:left w:val="none" w:sz="0" w:space="0" w:color="auto"/>
        <w:bottom w:val="none" w:sz="0" w:space="0" w:color="auto"/>
        <w:right w:val="none" w:sz="0" w:space="0" w:color="auto"/>
      </w:divBdr>
      <w:divsChild>
        <w:div w:id="1244946605">
          <w:marLeft w:val="0"/>
          <w:marRight w:val="0"/>
          <w:marTop w:val="0"/>
          <w:marBottom w:val="0"/>
          <w:divBdr>
            <w:top w:val="none" w:sz="0" w:space="0" w:color="auto"/>
            <w:left w:val="none" w:sz="0" w:space="0" w:color="auto"/>
            <w:bottom w:val="none" w:sz="0" w:space="0" w:color="auto"/>
            <w:right w:val="none" w:sz="0" w:space="0" w:color="auto"/>
          </w:divBdr>
        </w:div>
      </w:divsChild>
    </w:div>
    <w:div w:id="1743284944">
      <w:bodyDiv w:val="1"/>
      <w:marLeft w:val="0"/>
      <w:marRight w:val="0"/>
      <w:marTop w:val="0"/>
      <w:marBottom w:val="0"/>
      <w:divBdr>
        <w:top w:val="none" w:sz="0" w:space="0" w:color="auto"/>
        <w:left w:val="none" w:sz="0" w:space="0" w:color="auto"/>
        <w:bottom w:val="none" w:sz="0" w:space="0" w:color="auto"/>
        <w:right w:val="none" w:sz="0" w:space="0" w:color="auto"/>
      </w:divBdr>
      <w:divsChild>
        <w:div w:id="8249767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6</Pages>
  <Words>1106</Words>
  <Characters>6305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DeeLucky</dc:creator>
  <cp:lastModifiedBy>user</cp:lastModifiedBy>
  <cp:revision>8</cp:revision>
  <dcterms:created xsi:type="dcterms:W3CDTF">2020-12-04T09:31:00Z</dcterms:created>
  <dcterms:modified xsi:type="dcterms:W3CDTF">2020-12-04T15:24:00Z</dcterms:modified>
</cp:coreProperties>
</file>